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14F7" w14:textId="5EB0C52B" w:rsidR="00A220DA" w:rsidRDefault="00A220DA"/>
    <w:p w14:paraId="70AC21C1" w14:textId="3FA564BE" w:rsidR="003E6F39" w:rsidRPr="00421B06" w:rsidRDefault="003E6F39" w:rsidP="009E1EA4">
      <w:pPr>
        <w:autoSpaceDE w:val="0"/>
        <w:autoSpaceDN w:val="0"/>
        <w:adjustRightInd w:val="0"/>
        <w:spacing w:after="0" w:line="240" w:lineRule="auto"/>
        <w:jc w:val="center"/>
        <w:rPr>
          <w:rFonts w:ascii="TrebuchetMS,Bold" w:hAnsi="TrebuchetMS,Bold" w:cs="TrebuchetMS,Bold"/>
          <w:b/>
          <w:bCs/>
          <w:sz w:val="23"/>
          <w:szCs w:val="23"/>
        </w:rPr>
      </w:pPr>
      <w:r w:rsidRPr="00421B06">
        <w:rPr>
          <w:rFonts w:ascii="TrebuchetMS,Bold" w:hAnsi="TrebuchetMS,Bold" w:cs="TrebuchetMS,Bold"/>
          <w:b/>
          <w:bCs/>
          <w:sz w:val="23"/>
          <w:szCs w:val="23"/>
        </w:rPr>
        <w:t xml:space="preserve">Fișa de </w:t>
      </w:r>
      <w:r w:rsidR="00A21174" w:rsidRPr="00421B06">
        <w:rPr>
          <w:rFonts w:ascii="TrebuchetMS,Bold" w:hAnsi="TrebuchetMS,Bold" w:cs="TrebuchetMS,Bold"/>
          <w:b/>
          <w:bCs/>
          <w:sz w:val="23"/>
          <w:szCs w:val="23"/>
        </w:rPr>
        <w:t>D</w:t>
      </w:r>
      <w:r w:rsidRPr="00421B06">
        <w:rPr>
          <w:rFonts w:ascii="TrebuchetMS,Bold" w:hAnsi="TrebuchetMS,Bold" w:cs="TrebuchetMS,Bold"/>
          <w:b/>
          <w:bCs/>
          <w:sz w:val="23"/>
          <w:szCs w:val="23"/>
        </w:rPr>
        <w:t xml:space="preserve">ate a </w:t>
      </w:r>
      <w:r w:rsidR="00A21174" w:rsidRPr="00421B06">
        <w:rPr>
          <w:rFonts w:ascii="TrebuchetMS,Bold" w:hAnsi="TrebuchetMS,Bold" w:cs="TrebuchetMS,Bold"/>
          <w:b/>
          <w:bCs/>
          <w:sz w:val="23"/>
          <w:szCs w:val="23"/>
        </w:rPr>
        <w:t>A</w:t>
      </w:r>
      <w:r w:rsidRPr="00421B06">
        <w:rPr>
          <w:rFonts w:ascii="TrebuchetMS,Bold" w:hAnsi="TrebuchetMS,Bold" w:cs="TrebuchetMS,Bold"/>
          <w:b/>
          <w:bCs/>
          <w:sz w:val="23"/>
          <w:szCs w:val="23"/>
        </w:rPr>
        <w:t xml:space="preserve">chiziției numărul </w:t>
      </w:r>
      <w:r w:rsidR="00D13DFC">
        <w:rPr>
          <w:rFonts w:ascii="TrebuchetMS,Bold" w:hAnsi="TrebuchetMS,Bold" w:cs="TrebuchetMS,Bold"/>
          <w:b/>
          <w:bCs/>
          <w:sz w:val="23"/>
          <w:szCs w:val="23"/>
        </w:rPr>
        <w:t>7</w:t>
      </w:r>
      <w:r w:rsidRPr="00421B06">
        <w:rPr>
          <w:rFonts w:ascii="TrebuchetMS,Bold" w:hAnsi="TrebuchetMS,Bold" w:cs="TrebuchetMS,Bold"/>
          <w:b/>
          <w:bCs/>
          <w:sz w:val="23"/>
          <w:szCs w:val="23"/>
        </w:rPr>
        <w:t xml:space="preserve"> </w:t>
      </w:r>
      <w:r w:rsidR="00DA11A7" w:rsidRPr="00421B06">
        <w:rPr>
          <w:rFonts w:ascii="TrebuchetMS,Bold" w:hAnsi="TrebuchetMS,Bold" w:cs="TrebuchetMS,Bold"/>
          <w:b/>
          <w:bCs/>
          <w:sz w:val="23"/>
          <w:szCs w:val="23"/>
        </w:rPr>
        <w:t xml:space="preserve">din </w:t>
      </w:r>
      <w:r w:rsidR="00D13DFC">
        <w:rPr>
          <w:rFonts w:ascii="TrebuchetMS,Bold" w:hAnsi="TrebuchetMS,Bold" w:cs="TrebuchetMS,Bold"/>
          <w:b/>
          <w:bCs/>
          <w:sz w:val="23"/>
          <w:szCs w:val="23"/>
        </w:rPr>
        <w:t>1</w:t>
      </w:r>
      <w:r w:rsidR="008B3381">
        <w:rPr>
          <w:rFonts w:ascii="TrebuchetMS,Bold" w:hAnsi="TrebuchetMS,Bold" w:cs="TrebuchetMS,Bold"/>
          <w:b/>
          <w:bCs/>
          <w:sz w:val="23"/>
          <w:szCs w:val="23"/>
        </w:rPr>
        <w:t>3</w:t>
      </w:r>
      <w:r w:rsidR="00A21174" w:rsidRPr="00421B06">
        <w:rPr>
          <w:rFonts w:ascii="TrebuchetMS,Bold" w:hAnsi="TrebuchetMS,Bold" w:cs="TrebuchetMS,Bold"/>
          <w:b/>
          <w:bCs/>
          <w:sz w:val="23"/>
          <w:szCs w:val="23"/>
        </w:rPr>
        <w:t>.0</w:t>
      </w:r>
      <w:r w:rsidR="0016259F" w:rsidRPr="00421B06">
        <w:rPr>
          <w:rFonts w:ascii="TrebuchetMS,Bold" w:hAnsi="TrebuchetMS,Bold" w:cs="TrebuchetMS,Bold"/>
          <w:b/>
          <w:bCs/>
          <w:sz w:val="23"/>
          <w:szCs w:val="23"/>
        </w:rPr>
        <w:t>3</w:t>
      </w:r>
      <w:r w:rsidR="00DA11A7" w:rsidRPr="00421B06">
        <w:rPr>
          <w:rFonts w:ascii="TrebuchetMS,Bold" w:hAnsi="TrebuchetMS,Bold" w:cs="TrebuchetMS,Bold"/>
          <w:b/>
          <w:bCs/>
          <w:sz w:val="23"/>
          <w:szCs w:val="23"/>
        </w:rPr>
        <w:t>.202</w:t>
      </w:r>
      <w:r w:rsidR="0016259F" w:rsidRPr="00421B06">
        <w:rPr>
          <w:rFonts w:ascii="TrebuchetMS,Bold" w:hAnsi="TrebuchetMS,Bold" w:cs="TrebuchetMS,Bold"/>
          <w:b/>
          <w:bCs/>
          <w:sz w:val="23"/>
          <w:szCs w:val="23"/>
        </w:rPr>
        <w:t>3</w:t>
      </w:r>
    </w:p>
    <w:p w14:paraId="1697D563" w14:textId="0940771B" w:rsidR="003E6F39" w:rsidRPr="00421B06" w:rsidRDefault="003E6F39" w:rsidP="009E1EA4">
      <w:pPr>
        <w:autoSpaceDE w:val="0"/>
        <w:autoSpaceDN w:val="0"/>
        <w:adjustRightInd w:val="0"/>
        <w:spacing w:after="0" w:line="240" w:lineRule="auto"/>
        <w:jc w:val="center"/>
        <w:rPr>
          <w:rFonts w:ascii="TrebuchetMS,Bold" w:hAnsi="TrebuchetMS,Bold" w:cs="TrebuchetMS,Bold"/>
          <w:b/>
          <w:bCs/>
          <w:sz w:val="19"/>
          <w:szCs w:val="19"/>
        </w:rPr>
      </w:pPr>
      <w:r w:rsidRPr="00421B06">
        <w:rPr>
          <w:rFonts w:ascii="TrebuchetMS" w:hAnsi="TrebuchetMS" w:cs="TrebuchetMS"/>
          <w:sz w:val="19"/>
          <w:szCs w:val="19"/>
        </w:rPr>
        <w:t xml:space="preserve">Tip anunț: </w:t>
      </w:r>
      <w:r w:rsidRPr="00421B06">
        <w:rPr>
          <w:rFonts w:ascii="TrebuchetMS,Bold" w:hAnsi="TrebuchetMS,Bold" w:cs="TrebuchetMS,Bold"/>
          <w:b/>
          <w:bCs/>
          <w:sz w:val="19"/>
          <w:szCs w:val="19"/>
        </w:rPr>
        <w:t>Anunț Publicitar – Anunț de participare procedură proprie</w:t>
      </w:r>
    </w:p>
    <w:p w14:paraId="0926072D" w14:textId="77777777" w:rsidR="003E6F39" w:rsidRDefault="003E6F39" w:rsidP="009E1EA4">
      <w:pPr>
        <w:autoSpaceDE w:val="0"/>
        <w:autoSpaceDN w:val="0"/>
        <w:adjustRightInd w:val="0"/>
        <w:spacing w:after="0" w:line="240" w:lineRule="auto"/>
        <w:jc w:val="both"/>
        <w:rPr>
          <w:rFonts w:ascii="TrebuchetMS,Bold" w:hAnsi="TrebuchetMS,Bold" w:cs="TrebuchetMS,Bold"/>
          <w:b/>
          <w:bCs/>
          <w:color w:val="000000"/>
          <w:sz w:val="19"/>
          <w:szCs w:val="19"/>
        </w:rPr>
      </w:pPr>
    </w:p>
    <w:p w14:paraId="59E1FC92" w14:textId="12EDFDF3" w:rsidR="003E6F39" w:rsidRDefault="003E6F39" w:rsidP="009E1EA4">
      <w:pPr>
        <w:autoSpaceDE w:val="0"/>
        <w:autoSpaceDN w:val="0"/>
        <w:adjustRightInd w:val="0"/>
        <w:spacing w:after="0" w:line="240" w:lineRule="auto"/>
        <w:jc w:val="both"/>
        <w:rPr>
          <w:rFonts w:ascii="TrebuchetMS,Bold" w:hAnsi="TrebuchetMS,Bold" w:cs="TrebuchetMS,Bold"/>
          <w:b/>
          <w:bCs/>
          <w:color w:val="000000"/>
          <w:sz w:val="19"/>
          <w:szCs w:val="19"/>
        </w:rPr>
      </w:pPr>
      <w:r>
        <w:rPr>
          <w:rFonts w:ascii="TrebuchetMS,Bold" w:hAnsi="TrebuchetMS,Bold" w:cs="TrebuchetMS,Bold"/>
          <w:b/>
          <w:bCs/>
          <w:color w:val="000000"/>
          <w:sz w:val="19"/>
          <w:szCs w:val="19"/>
        </w:rPr>
        <w:t>SECȚIUNEA I: CONTRACTANT</w:t>
      </w:r>
    </w:p>
    <w:p w14:paraId="4F341A62" w14:textId="77777777" w:rsidR="003E6F39" w:rsidRDefault="003E6F39" w:rsidP="009E1EA4">
      <w:pPr>
        <w:autoSpaceDE w:val="0"/>
        <w:autoSpaceDN w:val="0"/>
        <w:adjustRightInd w:val="0"/>
        <w:spacing w:after="0" w:line="240" w:lineRule="auto"/>
        <w:jc w:val="both"/>
        <w:rPr>
          <w:rFonts w:ascii="TrebuchetMS,Bold" w:hAnsi="TrebuchetMS,Bold" w:cs="TrebuchetMS,Bold"/>
          <w:b/>
          <w:bCs/>
          <w:color w:val="000000"/>
          <w:sz w:val="19"/>
          <w:szCs w:val="19"/>
        </w:rPr>
      </w:pPr>
    </w:p>
    <w:p w14:paraId="4DA3636D" w14:textId="1CE509E7" w:rsidR="003E6F39" w:rsidRDefault="003E6F39" w:rsidP="009E1EA4">
      <w:pPr>
        <w:autoSpaceDE w:val="0"/>
        <w:autoSpaceDN w:val="0"/>
        <w:adjustRightInd w:val="0"/>
        <w:spacing w:after="0" w:line="240" w:lineRule="auto"/>
        <w:jc w:val="both"/>
        <w:rPr>
          <w:rFonts w:ascii="TrebuchetMS" w:hAnsi="TrebuchetMS" w:cs="TrebuchetMS"/>
          <w:color w:val="000000"/>
          <w:sz w:val="17"/>
          <w:szCs w:val="17"/>
        </w:rPr>
      </w:pPr>
      <w:r>
        <w:rPr>
          <w:rFonts w:ascii="TrebuchetMS" w:hAnsi="TrebuchetMS" w:cs="TrebuchetMS"/>
          <w:color w:val="000000"/>
          <w:sz w:val="17"/>
          <w:szCs w:val="17"/>
        </w:rPr>
        <w:t>I.1 DENUMIRE, ADRESĂ ȘI PUNCT DE CONTACT</w:t>
      </w:r>
    </w:p>
    <w:p w14:paraId="19B9B6C4" w14:textId="04A53A80" w:rsidR="003E6F39" w:rsidRDefault="003E6F39" w:rsidP="009E1EA4">
      <w:pPr>
        <w:autoSpaceDE w:val="0"/>
        <w:autoSpaceDN w:val="0"/>
        <w:adjustRightInd w:val="0"/>
        <w:spacing w:after="0" w:line="240" w:lineRule="auto"/>
        <w:jc w:val="both"/>
        <w:rPr>
          <w:rFonts w:ascii="TrebuchetMS" w:hAnsi="TrebuchetMS" w:cs="TrebuchetMS"/>
          <w:color w:val="000000"/>
          <w:sz w:val="17"/>
          <w:szCs w:val="17"/>
        </w:rPr>
      </w:pPr>
    </w:p>
    <w:tbl>
      <w:tblPr>
        <w:tblStyle w:val="Tabelgril"/>
        <w:tblW w:w="0" w:type="auto"/>
        <w:tblLook w:val="04A0" w:firstRow="1" w:lastRow="0" w:firstColumn="1" w:lastColumn="0" w:noHBand="0" w:noVBand="1"/>
      </w:tblPr>
      <w:tblGrid>
        <w:gridCol w:w="9062"/>
      </w:tblGrid>
      <w:tr w:rsidR="003E6F39" w14:paraId="0E76353F" w14:textId="77777777" w:rsidTr="003E6F39">
        <w:tc>
          <w:tcPr>
            <w:tcW w:w="9062" w:type="dxa"/>
          </w:tcPr>
          <w:p w14:paraId="60B19EFC" w14:textId="336C5DE4" w:rsidR="003E6F39" w:rsidRPr="00EC22D8" w:rsidRDefault="003E6F39" w:rsidP="009E1EA4">
            <w:pPr>
              <w:autoSpaceDE w:val="0"/>
              <w:autoSpaceDN w:val="0"/>
              <w:adjustRightInd w:val="0"/>
              <w:jc w:val="both"/>
              <w:rPr>
                <w:rFonts w:ascii="TrebuchetMS" w:hAnsi="TrebuchetMS" w:cs="TrebuchetMS"/>
                <w:sz w:val="17"/>
                <w:szCs w:val="17"/>
              </w:rPr>
            </w:pPr>
            <w:r>
              <w:rPr>
                <w:rFonts w:ascii="TrebuchetMS" w:hAnsi="TrebuchetMS" w:cs="TrebuchetMS"/>
                <w:color w:val="000000"/>
                <w:sz w:val="17"/>
                <w:szCs w:val="17"/>
              </w:rPr>
              <w:t xml:space="preserve">Denumire: </w:t>
            </w:r>
            <w:r w:rsidR="00EC22D8" w:rsidRPr="00EC22D8">
              <w:rPr>
                <w:rFonts w:ascii="TrebuchetMS" w:hAnsi="TrebuchetMS" w:cs="TrebuchetMS"/>
                <w:sz w:val="17"/>
                <w:szCs w:val="17"/>
              </w:rPr>
              <w:t>Asocierea S.C. STRABAG S.R.L – S.C. GEIGER TRANSILVANIA S.R.L</w:t>
            </w:r>
          </w:p>
          <w:p w14:paraId="5D4A8251" w14:textId="2385D7B9" w:rsidR="000E1F60" w:rsidRDefault="000E1F60" w:rsidP="009E1EA4">
            <w:pPr>
              <w:autoSpaceDE w:val="0"/>
              <w:autoSpaceDN w:val="0"/>
              <w:adjustRightInd w:val="0"/>
              <w:jc w:val="both"/>
              <w:rPr>
                <w:rFonts w:ascii="TrebuchetMS" w:hAnsi="TrebuchetMS" w:cs="TrebuchetMS"/>
                <w:color w:val="000000"/>
                <w:sz w:val="17"/>
                <w:szCs w:val="17"/>
              </w:rPr>
            </w:pPr>
          </w:p>
        </w:tc>
      </w:tr>
      <w:tr w:rsidR="003E6F39" w14:paraId="65C1FA37" w14:textId="77777777" w:rsidTr="003E6F39">
        <w:tc>
          <w:tcPr>
            <w:tcW w:w="9062" w:type="dxa"/>
          </w:tcPr>
          <w:p w14:paraId="1E896E51" w14:textId="77777777" w:rsidR="00EC22D8" w:rsidRDefault="00DA11A7" w:rsidP="009E1EA4">
            <w:pPr>
              <w:autoSpaceDE w:val="0"/>
              <w:autoSpaceDN w:val="0"/>
              <w:adjustRightInd w:val="0"/>
              <w:jc w:val="both"/>
              <w:rPr>
                <w:rFonts w:ascii="TrebuchetMS" w:hAnsi="TrebuchetMS" w:cs="TrebuchetMS"/>
                <w:color w:val="000000"/>
                <w:sz w:val="17"/>
                <w:szCs w:val="17"/>
              </w:rPr>
            </w:pPr>
            <w:r w:rsidRPr="00DA11A7">
              <w:rPr>
                <w:rFonts w:ascii="TrebuchetMS" w:hAnsi="TrebuchetMS" w:cs="TrebuchetMS"/>
                <w:color w:val="000000"/>
                <w:sz w:val="17"/>
                <w:szCs w:val="17"/>
              </w:rPr>
              <w:t>Sediul central</w:t>
            </w:r>
            <w:r w:rsidR="00EC22D8">
              <w:rPr>
                <w:rFonts w:ascii="TrebuchetMS" w:hAnsi="TrebuchetMS" w:cs="TrebuchetMS"/>
                <w:color w:val="000000"/>
                <w:sz w:val="17"/>
                <w:szCs w:val="17"/>
              </w:rPr>
              <w:t xml:space="preserve"> </w:t>
            </w:r>
          </w:p>
          <w:p w14:paraId="707FEC45" w14:textId="4B3F559E" w:rsidR="003E6F39" w:rsidRDefault="00EC22D8" w:rsidP="009E1EA4">
            <w:pPr>
              <w:autoSpaceDE w:val="0"/>
              <w:autoSpaceDN w:val="0"/>
              <w:adjustRightInd w:val="0"/>
              <w:jc w:val="both"/>
              <w:rPr>
                <w:rFonts w:ascii="TrebuchetMS" w:hAnsi="TrebuchetMS" w:cs="TrebuchetMS"/>
                <w:color w:val="000000"/>
                <w:sz w:val="17"/>
                <w:szCs w:val="17"/>
              </w:rPr>
            </w:pPr>
            <w:r w:rsidRPr="00EC22D8">
              <w:rPr>
                <w:rFonts w:ascii="TrebuchetMS" w:hAnsi="TrebuchetMS" w:cs="TrebuchetMS"/>
                <w:sz w:val="17"/>
                <w:szCs w:val="17"/>
              </w:rPr>
              <w:t>S.C. STRABAG S.R.L</w:t>
            </w:r>
            <w:r>
              <w:rPr>
                <w:rFonts w:cs="TrebuchetMS"/>
                <w:sz w:val="17"/>
                <w:szCs w:val="17"/>
                <w:lang w:val="en-US"/>
              </w:rPr>
              <w:t xml:space="preserve"> :</w:t>
            </w:r>
            <w:r w:rsidR="00DA11A7" w:rsidRPr="00DA11A7">
              <w:rPr>
                <w:rFonts w:ascii="TrebuchetMS" w:hAnsi="TrebuchetMS" w:cs="TrebuchetMS"/>
                <w:color w:val="000000"/>
                <w:sz w:val="17"/>
                <w:szCs w:val="17"/>
              </w:rPr>
              <w:t xml:space="preserve"> București,  Calea 13 Septembrie Nr.90, Sector 5, 050726 București</w:t>
            </w:r>
          </w:p>
          <w:p w14:paraId="06C844DB" w14:textId="732ABAF3" w:rsidR="00EC22D8" w:rsidRPr="00EC22D8" w:rsidRDefault="00EC22D8" w:rsidP="00EC22D8">
            <w:pPr>
              <w:autoSpaceDE w:val="0"/>
              <w:autoSpaceDN w:val="0"/>
              <w:adjustRightInd w:val="0"/>
              <w:jc w:val="both"/>
              <w:rPr>
                <w:rFonts w:ascii="TrebuchetMS" w:hAnsi="TrebuchetMS" w:cs="TrebuchetMS"/>
                <w:sz w:val="17"/>
                <w:szCs w:val="17"/>
              </w:rPr>
            </w:pPr>
            <w:r w:rsidRPr="00EC22D8">
              <w:rPr>
                <w:rFonts w:ascii="TrebuchetMS" w:hAnsi="TrebuchetMS" w:cs="TrebuchetMS"/>
                <w:sz w:val="17"/>
                <w:szCs w:val="17"/>
              </w:rPr>
              <w:t>S.C. GEIGER TRANSILVANIA S.R.L</w:t>
            </w:r>
            <w:r>
              <w:rPr>
                <w:rFonts w:ascii="TrebuchetMS" w:hAnsi="TrebuchetMS" w:cs="TrebuchetMS"/>
                <w:sz w:val="17"/>
                <w:szCs w:val="17"/>
              </w:rPr>
              <w:t xml:space="preserve"> : Sat Cristești, Comuna Cristești, Strada Geiger, nr. 1/E , Județ Mures</w:t>
            </w:r>
          </w:p>
          <w:p w14:paraId="67E560DD" w14:textId="4C063609" w:rsidR="000E1F60" w:rsidRDefault="000E1F60" w:rsidP="009E1EA4">
            <w:pPr>
              <w:autoSpaceDE w:val="0"/>
              <w:autoSpaceDN w:val="0"/>
              <w:adjustRightInd w:val="0"/>
              <w:jc w:val="both"/>
              <w:rPr>
                <w:rFonts w:ascii="TrebuchetMS" w:hAnsi="TrebuchetMS" w:cs="TrebuchetMS"/>
                <w:color w:val="000000"/>
                <w:sz w:val="17"/>
                <w:szCs w:val="17"/>
              </w:rPr>
            </w:pPr>
          </w:p>
        </w:tc>
      </w:tr>
      <w:tr w:rsidR="003E6F39" w14:paraId="369D1240" w14:textId="77777777" w:rsidTr="003E6F39">
        <w:tc>
          <w:tcPr>
            <w:tcW w:w="9062" w:type="dxa"/>
          </w:tcPr>
          <w:p w14:paraId="2CFFCE86" w14:textId="77777777" w:rsidR="000E1F60" w:rsidRDefault="003E6F39" w:rsidP="009E1EA4">
            <w:pPr>
              <w:autoSpaceDE w:val="0"/>
              <w:autoSpaceDN w:val="0"/>
              <w:adjustRightInd w:val="0"/>
              <w:jc w:val="both"/>
              <w:rPr>
                <w:rFonts w:ascii="TrebuchetMS" w:hAnsi="TrebuchetMS" w:cs="TrebuchetMS"/>
                <w:sz w:val="17"/>
                <w:szCs w:val="17"/>
              </w:rPr>
            </w:pPr>
            <w:r>
              <w:rPr>
                <w:rFonts w:ascii="TrebuchetMS" w:hAnsi="TrebuchetMS" w:cs="TrebuchetMS"/>
                <w:color w:val="000000"/>
                <w:sz w:val="17"/>
                <w:szCs w:val="17"/>
              </w:rPr>
              <w:t xml:space="preserve">Punct de contact: </w:t>
            </w:r>
            <w:r w:rsidR="00DA11A7" w:rsidRPr="00EC22D8">
              <w:rPr>
                <w:rFonts w:ascii="TrebuchetMS" w:hAnsi="TrebuchetMS" w:cs="TrebuchetMS"/>
                <w:sz w:val="17"/>
                <w:szCs w:val="17"/>
              </w:rPr>
              <w:t>Organizare de Șantier</w:t>
            </w:r>
            <w:r w:rsidR="00EC22D8" w:rsidRPr="00EC22D8">
              <w:rPr>
                <w:rFonts w:ascii="TrebuchetMS" w:hAnsi="TrebuchetMS" w:cs="TrebuchetMS"/>
                <w:sz w:val="17"/>
                <w:szCs w:val="17"/>
              </w:rPr>
              <w:t xml:space="preserve"> DN</w:t>
            </w:r>
            <w:r w:rsidR="00DA11A7" w:rsidRPr="00EC22D8">
              <w:rPr>
                <w:rFonts w:ascii="TrebuchetMS" w:hAnsi="TrebuchetMS" w:cs="TrebuchetMS"/>
                <w:sz w:val="17"/>
                <w:szCs w:val="17"/>
              </w:rPr>
              <w:t xml:space="preserve"> 15, </w:t>
            </w:r>
            <w:r w:rsidR="00EC22D8" w:rsidRPr="00EC22D8">
              <w:rPr>
                <w:rFonts w:ascii="TrebuchetMS" w:hAnsi="TrebuchetMS" w:cs="TrebuchetMS"/>
                <w:sz w:val="17"/>
                <w:szCs w:val="17"/>
              </w:rPr>
              <w:t>km 23+860, Chețani, Județ Mures</w:t>
            </w:r>
            <w:r w:rsidR="009E1EA4" w:rsidRPr="00EC22D8">
              <w:rPr>
                <w:rFonts w:ascii="TrebuchetMS" w:hAnsi="TrebuchetMS" w:cs="TrebuchetMS"/>
                <w:sz w:val="17"/>
                <w:szCs w:val="17"/>
              </w:rPr>
              <w:t>.</w:t>
            </w:r>
          </w:p>
          <w:p w14:paraId="5DA8FA74" w14:textId="0B573E5B" w:rsidR="00EC22D8" w:rsidRPr="00EC22D8" w:rsidRDefault="00EC22D8" w:rsidP="009E1EA4">
            <w:pPr>
              <w:autoSpaceDE w:val="0"/>
              <w:autoSpaceDN w:val="0"/>
              <w:adjustRightInd w:val="0"/>
              <w:jc w:val="both"/>
              <w:rPr>
                <w:rFonts w:ascii="TrebuchetMS" w:hAnsi="TrebuchetMS" w:cs="TrebuchetMS"/>
                <w:color w:val="FF0000"/>
                <w:sz w:val="17"/>
                <w:szCs w:val="17"/>
              </w:rPr>
            </w:pPr>
          </w:p>
        </w:tc>
      </w:tr>
      <w:tr w:rsidR="003E6F39" w14:paraId="0D6969B8" w14:textId="77777777" w:rsidTr="003E6F39">
        <w:tc>
          <w:tcPr>
            <w:tcW w:w="9062" w:type="dxa"/>
          </w:tcPr>
          <w:p w14:paraId="24334598" w14:textId="77777777" w:rsidR="00C95186" w:rsidRDefault="003E6F39" w:rsidP="009E1EA4">
            <w:pPr>
              <w:autoSpaceDE w:val="0"/>
              <w:autoSpaceDN w:val="0"/>
              <w:adjustRightInd w:val="0"/>
              <w:jc w:val="both"/>
              <w:rPr>
                <w:rFonts w:ascii="TrebuchetMS" w:hAnsi="TrebuchetMS" w:cs="TrebuchetMS"/>
                <w:color w:val="000000"/>
                <w:sz w:val="17"/>
                <w:szCs w:val="17"/>
              </w:rPr>
            </w:pPr>
            <w:r>
              <w:rPr>
                <w:rFonts w:ascii="TrebuchetMS" w:hAnsi="TrebuchetMS" w:cs="TrebuchetMS"/>
                <w:color w:val="000000"/>
                <w:sz w:val="17"/>
                <w:szCs w:val="17"/>
              </w:rPr>
              <w:t xml:space="preserve">Fax: </w:t>
            </w:r>
          </w:p>
          <w:p w14:paraId="245E2511" w14:textId="77777777" w:rsidR="00C95186" w:rsidRPr="00C95186" w:rsidRDefault="00EC22D8" w:rsidP="009E1EA4">
            <w:pPr>
              <w:autoSpaceDE w:val="0"/>
              <w:autoSpaceDN w:val="0"/>
              <w:adjustRightInd w:val="0"/>
              <w:jc w:val="both"/>
              <w:rPr>
                <w:rFonts w:ascii="TrebuchetMS" w:hAnsi="TrebuchetMS" w:cs="TrebuchetMS"/>
                <w:sz w:val="17"/>
                <w:szCs w:val="17"/>
              </w:rPr>
            </w:pPr>
            <w:r w:rsidRPr="00EC22D8">
              <w:rPr>
                <w:rFonts w:ascii="TrebuchetMS" w:hAnsi="TrebuchetMS" w:cs="TrebuchetMS"/>
                <w:sz w:val="17"/>
                <w:szCs w:val="17"/>
              </w:rPr>
              <w:t>S.C. STRABAG S.R.L</w:t>
            </w:r>
            <w:r w:rsidRPr="00C95186">
              <w:rPr>
                <w:rFonts w:ascii="TrebuchetMS" w:hAnsi="TrebuchetMS" w:cs="TrebuchetMS"/>
                <w:sz w:val="17"/>
                <w:szCs w:val="17"/>
              </w:rPr>
              <w:t xml:space="preserve"> : </w:t>
            </w:r>
            <w:r w:rsidR="00DA11A7" w:rsidRPr="00C95186">
              <w:rPr>
                <w:rFonts w:ascii="TrebuchetMS" w:hAnsi="TrebuchetMS" w:cs="TrebuchetMS"/>
                <w:sz w:val="17"/>
                <w:szCs w:val="17"/>
              </w:rPr>
              <w:t>+40 21 316 97 39</w:t>
            </w:r>
          </w:p>
          <w:p w14:paraId="3EC4FDA6" w14:textId="77777777" w:rsidR="000E1F60" w:rsidRDefault="00EC22D8" w:rsidP="009E1EA4">
            <w:pPr>
              <w:autoSpaceDE w:val="0"/>
              <w:autoSpaceDN w:val="0"/>
              <w:adjustRightInd w:val="0"/>
              <w:jc w:val="both"/>
              <w:rPr>
                <w:rFonts w:ascii="TrebuchetMS" w:hAnsi="TrebuchetMS" w:cs="TrebuchetMS"/>
                <w:sz w:val="17"/>
                <w:szCs w:val="17"/>
              </w:rPr>
            </w:pPr>
            <w:r w:rsidRPr="00EC22D8">
              <w:rPr>
                <w:rFonts w:ascii="TrebuchetMS" w:hAnsi="TrebuchetMS" w:cs="TrebuchetMS"/>
                <w:sz w:val="17"/>
                <w:szCs w:val="17"/>
              </w:rPr>
              <w:t>S.C. GEIGER TRANSILVANIA S.R.L</w:t>
            </w:r>
            <w:r>
              <w:rPr>
                <w:rFonts w:ascii="TrebuchetMS" w:hAnsi="TrebuchetMS" w:cs="TrebuchetMS"/>
                <w:sz w:val="17"/>
                <w:szCs w:val="17"/>
              </w:rPr>
              <w:t xml:space="preserve"> : +</w:t>
            </w:r>
            <w:r w:rsidR="00C95186" w:rsidRPr="00C95186">
              <w:rPr>
                <w:rFonts w:ascii="TrebuchetMS" w:hAnsi="TrebuchetMS" w:cs="TrebuchetMS"/>
                <w:sz w:val="17"/>
                <w:szCs w:val="17"/>
              </w:rPr>
              <w:t>40 265 306 428 </w:t>
            </w:r>
          </w:p>
          <w:p w14:paraId="42D2007C" w14:textId="4CB45F9E" w:rsidR="00C95186" w:rsidRDefault="00C95186" w:rsidP="009E1EA4">
            <w:pPr>
              <w:autoSpaceDE w:val="0"/>
              <w:autoSpaceDN w:val="0"/>
              <w:adjustRightInd w:val="0"/>
              <w:jc w:val="both"/>
              <w:rPr>
                <w:rFonts w:ascii="TrebuchetMS" w:hAnsi="TrebuchetMS" w:cs="TrebuchetMS"/>
                <w:color w:val="000000"/>
                <w:sz w:val="17"/>
                <w:szCs w:val="17"/>
              </w:rPr>
            </w:pPr>
          </w:p>
        </w:tc>
      </w:tr>
      <w:tr w:rsidR="003E6F39" w14:paraId="25DCA9A7" w14:textId="77777777" w:rsidTr="003E6F39">
        <w:tc>
          <w:tcPr>
            <w:tcW w:w="9062" w:type="dxa"/>
          </w:tcPr>
          <w:p w14:paraId="07CC142F" w14:textId="7CE1AF02" w:rsidR="003E6F39" w:rsidRDefault="003E6F39" w:rsidP="009E1EA4">
            <w:pPr>
              <w:autoSpaceDE w:val="0"/>
              <w:autoSpaceDN w:val="0"/>
              <w:adjustRightInd w:val="0"/>
              <w:jc w:val="both"/>
              <w:rPr>
                <w:rFonts w:ascii="TrebuchetMS" w:hAnsi="TrebuchetMS" w:cs="TrebuchetMS"/>
                <w:color w:val="000000"/>
                <w:sz w:val="17"/>
                <w:szCs w:val="17"/>
              </w:rPr>
            </w:pPr>
            <w:r>
              <w:rPr>
                <w:rFonts w:ascii="TrebuchetMS" w:hAnsi="TrebuchetMS" w:cs="TrebuchetMS"/>
                <w:color w:val="000000"/>
                <w:sz w:val="17"/>
                <w:szCs w:val="17"/>
              </w:rPr>
              <w:t xml:space="preserve">Persoană de contact: </w:t>
            </w:r>
            <w:r w:rsidR="009E1EA4">
              <w:rPr>
                <w:rFonts w:ascii="TrebuchetMS" w:hAnsi="TrebuchetMS" w:cs="TrebuchetMS"/>
                <w:color w:val="000000"/>
                <w:sz w:val="17"/>
                <w:szCs w:val="17"/>
              </w:rPr>
              <w:t>B</w:t>
            </w:r>
            <w:r>
              <w:rPr>
                <w:rFonts w:ascii="TrebuchetMS" w:hAnsi="TrebuchetMS" w:cs="TrebuchetMS"/>
                <w:color w:val="000000"/>
                <w:sz w:val="17"/>
                <w:szCs w:val="17"/>
              </w:rPr>
              <w:t>irou achiziții/</w:t>
            </w:r>
            <w:r w:rsidR="009E1EA4">
              <w:rPr>
                <w:rFonts w:ascii="TrebuchetMS" w:hAnsi="TrebuchetMS" w:cs="TrebuchetMS"/>
                <w:color w:val="000000"/>
                <w:sz w:val="17"/>
                <w:szCs w:val="17"/>
              </w:rPr>
              <w:t>B</w:t>
            </w:r>
            <w:r>
              <w:rPr>
                <w:rFonts w:ascii="TrebuchetMS" w:hAnsi="TrebuchetMS" w:cs="TrebuchetMS"/>
                <w:color w:val="000000"/>
                <w:sz w:val="17"/>
                <w:szCs w:val="17"/>
              </w:rPr>
              <w:t xml:space="preserve">irou </w:t>
            </w:r>
            <w:r w:rsidR="00DA11A7">
              <w:rPr>
                <w:rFonts w:ascii="TrebuchetMS" w:hAnsi="TrebuchetMS" w:cs="TrebuchetMS"/>
                <w:color w:val="000000"/>
                <w:sz w:val="17"/>
                <w:szCs w:val="17"/>
              </w:rPr>
              <w:t>tehnic</w:t>
            </w:r>
            <w:r w:rsidR="009E1EA4">
              <w:rPr>
                <w:rFonts w:ascii="TrebuchetMS" w:hAnsi="TrebuchetMS" w:cs="TrebuchetMS"/>
                <w:color w:val="000000"/>
                <w:sz w:val="17"/>
                <w:szCs w:val="17"/>
              </w:rPr>
              <w:t>.</w:t>
            </w:r>
          </w:p>
          <w:p w14:paraId="20097510" w14:textId="117D1CF1" w:rsidR="000E1F60" w:rsidRDefault="000E1F60" w:rsidP="009E1EA4">
            <w:pPr>
              <w:autoSpaceDE w:val="0"/>
              <w:autoSpaceDN w:val="0"/>
              <w:adjustRightInd w:val="0"/>
              <w:jc w:val="both"/>
              <w:rPr>
                <w:rFonts w:ascii="TrebuchetMS" w:hAnsi="TrebuchetMS" w:cs="TrebuchetMS"/>
                <w:color w:val="000000"/>
                <w:sz w:val="17"/>
                <w:szCs w:val="17"/>
              </w:rPr>
            </w:pPr>
          </w:p>
        </w:tc>
      </w:tr>
      <w:tr w:rsidR="003E6F39" w14:paraId="113924D3" w14:textId="77777777" w:rsidTr="00514604">
        <w:tc>
          <w:tcPr>
            <w:tcW w:w="9062" w:type="dxa"/>
          </w:tcPr>
          <w:p w14:paraId="15033296" w14:textId="5B8295FF" w:rsidR="003E6F39" w:rsidRDefault="003E6F39" w:rsidP="009E1EA4">
            <w:pPr>
              <w:autoSpaceDE w:val="0"/>
              <w:autoSpaceDN w:val="0"/>
              <w:adjustRightInd w:val="0"/>
              <w:jc w:val="both"/>
              <w:rPr>
                <w:rFonts w:ascii="TrebuchetMS" w:hAnsi="TrebuchetMS" w:cs="TrebuchetMS"/>
                <w:color w:val="000000"/>
                <w:sz w:val="17"/>
                <w:szCs w:val="17"/>
              </w:rPr>
            </w:pPr>
            <w:r>
              <w:rPr>
                <w:rFonts w:ascii="TrebuchetMS" w:hAnsi="TrebuchetMS" w:cs="TrebuchetMS"/>
                <w:color w:val="000000"/>
                <w:sz w:val="17"/>
                <w:szCs w:val="17"/>
              </w:rPr>
              <w:t xml:space="preserve">Informații pot fi obținute la: Punctul de contact </w:t>
            </w:r>
            <w:r w:rsidR="009E1EA4">
              <w:rPr>
                <w:rFonts w:ascii="TrebuchetMS" w:hAnsi="TrebuchetMS" w:cs="TrebuchetMS"/>
                <w:color w:val="000000"/>
                <w:sz w:val="17"/>
                <w:szCs w:val="17"/>
              </w:rPr>
              <w:t xml:space="preserve">al Contractantului, </w:t>
            </w:r>
            <w:r>
              <w:rPr>
                <w:rFonts w:ascii="TrebuchetMS" w:hAnsi="TrebuchetMS" w:cs="TrebuchetMS"/>
                <w:color w:val="000000"/>
                <w:sz w:val="17"/>
                <w:szCs w:val="17"/>
              </w:rPr>
              <w:t>menționat anterior</w:t>
            </w:r>
            <w:r w:rsidR="009E1EA4">
              <w:rPr>
                <w:rFonts w:ascii="TrebuchetMS" w:hAnsi="TrebuchetMS" w:cs="TrebuchetMS"/>
                <w:color w:val="000000"/>
                <w:sz w:val="17"/>
                <w:szCs w:val="17"/>
              </w:rPr>
              <w:t>.</w:t>
            </w:r>
          </w:p>
          <w:p w14:paraId="576322C1" w14:textId="3B2EFF41" w:rsidR="000E1F60" w:rsidRDefault="000E1F60" w:rsidP="009E1EA4">
            <w:pPr>
              <w:autoSpaceDE w:val="0"/>
              <w:autoSpaceDN w:val="0"/>
              <w:adjustRightInd w:val="0"/>
              <w:jc w:val="both"/>
              <w:rPr>
                <w:rFonts w:ascii="TrebuchetMS" w:hAnsi="TrebuchetMS" w:cs="TrebuchetMS"/>
                <w:color w:val="000000"/>
                <w:sz w:val="17"/>
                <w:szCs w:val="17"/>
              </w:rPr>
            </w:pPr>
          </w:p>
        </w:tc>
      </w:tr>
      <w:tr w:rsidR="003E6F39" w14:paraId="2332AA59" w14:textId="77777777" w:rsidTr="00514604">
        <w:tc>
          <w:tcPr>
            <w:tcW w:w="9062" w:type="dxa"/>
          </w:tcPr>
          <w:p w14:paraId="68A3DCD6" w14:textId="6EDB1B24" w:rsidR="009E1EA4" w:rsidRDefault="003E6F39" w:rsidP="009E1EA4">
            <w:pPr>
              <w:autoSpaceDE w:val="0"/>
              <w:autoSpaceDN w:val="0"/>
              <w:adjustRightInd w:val="0"/>
              <w:jc w:val="both"/>
              <w:rPr>
                <w:rFonts w:ascii="TrebuchetMS" w:hAnsi="TrebuchetMS" w:cs="TrebuchetMS"/>
                <w:color w:val="000000"/>
                <w:sz w:val="17"/>
                <w:szCs w:val="17"/>
              </w:rPr>
            </w:pPr>
            <w:r>
              <w:rPr>
                <w:rFonts w:ascii="TrebuchetMS" w:hAnsi="TrebuchetMS" w:cs="TrebuchetMS"/>
                <w:color w:val="000000"/>
                <w:sz w:val="17"/>
                <w:szCs w:val="17"/>
              </w:rPr>
              <w:t>Documentația specifică</w:t>
            </w:r>
            <w:r w:rsidR="009E1EA4">
              <w:rPr>
                <w:rFonts w:cs="TrebuchetMS"/>
                <w:color w:val="000000"/>
                <w:sz w:val="17"/>
                <w:szCs w:val="17"/>
                <w:lang w:val="en-US"/>
              </w:rPr>
              <w:t>:</w:t>
            </w:r>
            <w:r>
              <w:rPr>
                <w:rFonts w:ascii="TrebuchetMS" w:hAnsi="TrebuchetMS" w:cs="TrebuchetMS"/>
                <w:color w:val="000000"/>
                <w:sz w:val="17"/>
                <w:szCs w:val="17"/>
              </w:rPr>
              <w:t xml:space="preserve"> </w:t>
            </w:r>
          </w:p>
          <w:p w14:paraId="66AD1CFA" w14:textId="77777777" w:rsidR="009E1EA4" w:rsidRDefault="009E1EA4" w:rsidP="009E1EA4">
            <w:pPr>
              <w:autoSpaceDE w:val="0"/>
              <w:autoSpaceDN w:val="0"/>
              <w:adjustRightInd w:val="0"/>
              <w:jc w:val="both"/>
              <w:rPr>
                <w:rFonts w:ascii="TrebuchetMS" w:hAnsi="TrebuchetMS" w:cs="TrebuchetMS"/>
                <w:color w:val="000000"/>
                <w:sz w:val="17"/>
                <w:szCs w:val="17"/>
              </w:rPr>
            </w:pPr>
          </w:p>
          <w:p w14:paraId="715BECC9" w14:textId="0D7C0E4D" w:rsidR="009E1EA4" w:rsidRPr="000E1F60" w:rsidRDefault="004B740B" w:rsidP="009E1EA4">
            <w:pPr>
              <w:pStyle w:val="Listparagraf"/>
              <w:numPr>
                <w:ilvl w:val="0"/>
                <w:numId w:val="3"/>
              </w:numPr>
              <w:autoSpaceDE w:val="0"/>
              <w:autoSpaceDN w:val="0"/>
              <w:adjustRightInd w:val="0"/>
              <w:ind w:left="455" w:hanging="283"/>
              <w:jc w:val="both"/>
              <w:rPr>
                <w:rFonts w:ascii="TrebuchetMS" w:hAnsi="TrebuchetMS" w:cs="TrebuchetMS"/>
                <w:color w:val="000000"/>
                <w:sz w:val="17"/>
                <w:szCs w:val="17"/>
                <w:lang w:val="en-US"/>
              </w:rPr>
            </w:pPr>
            <w:r>
              <w:rPr>
                <w:rFonts w:ascii="TrebuchetMS" w:hAnsi="TrebuchetMS" w:cs="TrebuchetMS"/>
                <w:color w:val="000000"/>
                <w:sz w:val="17"/>
                <w:szCs w:val="17"/>
              </w:rPr>
              <w:t>Cerințele</w:t>
            </w:r>
            <w:r w:rsidR="009E1EA4" w:rsidRPr="000E1F60">
              <w:rPr>
                <w:rFonts w:ascii="TrebuchetMS" w:hAnsi="TrebuchetMS" w:cs="TrebuchetMS"/>
                <w:color w:val="000000"/>
                <w:sz w:val="17"/>
                <w:szCs w:val="17"/>
              </w:rPr>
              <w:t xml:space="preserve"> </w:t>
            </w:r>
            <w:r w:rsidR="00EC4872">
              <w:rPr>
                <w:rFonts w:ascii="TrebuchetMS" w:hAnsi="TrebuchetMS" w:cs="TrebuchetMS"/>
                <w:color w:val="000000"/>
                <w:sz w:val="17"/>
                <w:szCs w:val="17"/>
              </w:rPr>
              <w:t>Achizitorului</w:t>
            </w:r>
            <w:r w:rsidR="009E1EA4" w:rsidRPr="000E1F60">
              <w:rPr>
                <w:rFonts w:ascii="TrebuchetMS" w:hAnsi="TrebuchetMS" w:cs="TrebuchetMS"/>
                <w:color w:val="000000"/>
                <w:sz w:val="17"/>
                <w:szCs w:val="17"/>
                <w:lang w:val="en-US"/>
              </w:rPr>
              <w:t>;</w:t>
            </w:r>
          </w:p>
          <w:p w14:paraId="4E1BE0FF" w14:textId="275B6D74" w:rsidR="009E1EA4" w:rsidRPr="006C2C48" w:rsidRDefault="004B740B" w:rsidP="009E1EA4">
            <w:pPr>
              <w:pStyle w:val="Listparagraf"/>
              <w:numPr>
                <w:ilvl w:val="0"/>
                <w:numId w:val="3"/>
              </w:numPr>
              <w:autoSpaceDE w:val="0"/>
              <w:autoSpaceDN w:val="0"/>
              <w:adjustRightInd w:val="0"/>
              <w:ind w:left="455" w:hanging="283"/>
              <w:jc w:val="both"/>
              <w:rPr>
                <w:rFonts w:ascii="TrebuchetMS" w:hAnsi="TrebuchetMS" w:cs="TrebuchetMS"/>
                <w:sz w:val="17"/>
                <w:szCs w:val="17"/>
                <w:lang w:val="en-US"/>
              </w:rPr>
            </w:pPr>
            <w:r w:rsidRPr="006C2C48">
              <w:rPr>
                <w:rFonts w:ascii="TrebuchetMS" w:hAnsi="TrebuchetMS" w:cs="TrebuchetMS"/>
                <w:sz w:val="17"/>
                <w:szCs w:val="17"/>
              </w:rPr>
              <w:t>Anexa</w:t>
            </w:r>
            <w:r w:rsidR="009E1EA4" w:rsidRPr="006C2C48">
              <w:rPr>
                <w:rFonts w:ascii="TrebuchetMS" w:hAnsi="TrebuchetMS" w:cs="TrebuchetMS"/>
                <w:sz w:val="17"/>
                <w:szCs w:val="17"/>
                <w:lang w:val="en-US"/>
              </w:rPr>
              <w:t xml:space="preserve"> </w:t>
            </w:r>
            <w:r w:rsidR="00F03AF4" w:rsidRPr="006C2C48">
              <w:rPr>
                <w:rFonts w:ascii="TrebuchetMS" w:hAnsi="TrebuchetMS" w:cs="TrebuchetMS"/>
                <w:sz w:val="17"/>
                <w:szCs w:val="17"/>
                <w:lang w:val="en-US"/>
              </w:rPr>
              <w:t>1</w:t>
            </w:r>
            <w:r w:rsidR="009E1EA4" w:rsidRPr="006C2C48">
              <w:rPr>
                <w:rFonts w:ascii="TrebuchetMS" w:hAnsi="TrebuchetMS" w:cs="TrebuchetMS"/>
                <w:sz w:val="17"/>
                <w:szCs w:val="17"/>
                <w:lang w:val="en-US"/>
              </w:rPr>
              <w:t xml:space="preserve"> la </w:t>
            </w:r>
            <w:r w:rsidRPr="006C2C48">
              <w:rPr>
                <w:rFonts w:ascii="TrebuchetMS" w:hAnsi="TrebuchetMS" w:cs="TrebuchetMS"/>
                <w:sz w:val="17"/>
                <w:szCs w:val="17"/>
              </w:rPr>
              <w:t>Cerințele</w:t>
            </w:r>
            <w:r w:rsidR="009E1EA4" w:rsidRPr="006C2C48">
              <w:rPr>
                <w:rFonts w:ascii="TrebuchetMS" w:hAnsi="TrebuchetMS" w:cs="TrebuchetMS"/>
                <w:sz w:val="17"/>
                <w:szCs w:val="17"/>
              </w:rPr>
              <w:t xml:space="preserve"> </w:t>
            </w:r>
            <w:r w:rsidR="00EC4872" w:rsidRPr="006C2C48">
              <w:rPr>
                <w:rFonts w:ascii="TrebuchetMS" w:hAnsi="TrebuchetMS" w:cs="TrebuchetMS"/>
                <w:sz w:val="17"/>
                <w:szCs w:val="17"/>
              </w:rPr>
              <w:t>Achizitorului</w:t>
            </w:r>
            <w:r w:rsidR="009E1EA4" w:rsidRPr="006C2C48">
              <w:rPr>
                <w:rFonts w:ascii="TrebuchetMS" w:hAnsi="TrebuchetMS" w:cs="TrebuchetMS"/>
                <w:sz w:val="17"/>
                <w:szCs w:val="17"/>
              </w:rPr>
              <w:t xml:space="preserve"> </w:t>
            </w:r>
            <w:bookmarkStart w:id="0" w:name="_Hlk128733946"/>
            <w:r w:rsidR="009E1EA4" w:rsidRPr="006C2C48">
              <w:rPr>
                <w:rFonts w:ascii="TrebuchetMS" w:hAnsi="TrebuchetMS"/>
                <w:sz w:val="17"/>
                <w:szCs w:val="17"/>
              </w:rPr>
              <w:t xml:space="preserve">Partea desenată </w:t>
            </w:r>
            <w:r w:rsidR="005622F8" w:rsidRPr="006C2C48">
              <w:rPr>
                <w:rFonts w:ascii="TrebuchetMS" w:hAnsi="TrebuchetMS"/>
                <w:sz w:val="17"/>
                <w:szCs w:val="17"/>
              </w:rPr>
              <w:t>–</w:t>
            </w:r>
            <w:r w:rsidR="009E1EA4" w:rsidRPr="006C2C48">
              <w:rPr>
                <w:rFonts w:ascii="TrebuchetMS" w:hAnsi="TrebuchetMS"/>
                <w:sz w:val="17"/>
                <w:szCs w:val="17"/>
              </w:rPr>
              <w:t xml:space="preserve"> </w:t>
            </w:r>
            <w:r w:rsidR="005622F8" w:rsidRPr="006C2C48">
              <w:rPr>
                <w:rFonts w:ascii="TrebuchetMS" w:hAnsi="TrebuchetMS"/>
                <w:sz w:val="17"/>
                <w:szCs w:val="17"/>
              </w:rPr>
              <w:t xml:space="preserve">Extras din </w:t>
            </w:r>
            <w:r w:rsidR="009E1EA4" w:rsidRPr="006C2C48">
              <w:rPr>
                <w:rFonts w:ascii="TrebuchetMS" w:hAnsi="TrebuchetMS"/>
                <w:sz w:val="17"/>
                <w:szCs w:val="17"/>
              </w:rPr>
              <w:t xml:space="preserve">Proiect Tehnic de </w:t>
            </w:r>
            <w:r w:rsidR="00D36140" w:rsidRPr="006C2C48">
              <w:rPr>
                <w:rFonts w:ascii="TrebuchetMS" w:hAnsi="TrebuchetMS"/>
                <w:sz w:val="17"/>
                <w:szCs w:val="17"/>
              </w:rPr>
              <w:t>Execuție</w:t>
            </w:r>
            <w:r w:rsidR="009E1EA4" w:rsidRPr="006C2C48">
              <w:rPr>
                <w:rFonts w:ascii="TrebuchetMS" w:hAnsi="TrebuchetMS"/>
                <w:sz w:val="17"/>
                <w:szCs w:val="17"/>
              </w:rPr>
              <w:t xml:space="preserve"> </w:t>
            </w:r>
          </w:p>
          <w:p w14:paraId="7982CBE9" w14:textId="593FB3CC" w:rsidR="00B84ECB" w:rsidRPr="006C2C48" w:rsidRDefault="00B84ECB" w:rsidP="009E1EA4">
            <w:pPr>
              <w:pStyle w:val="Listparagraf"/>
              <w:numPr>
                <w:ilvl w:val="0"/>
                <w:numId w:val="3"/>
              </w:numPr>
              <w:autoSpaceDE w:val="0"/>
              <w:autoSpaceDN w:val="0"/>
              <w:adjustRightInd w:val="0"/>
              <w:ind w:left="455" w:hanging="283"/>
              <w:jc w:val="both"/>
              <w:rPr>
                <w:rFonts w:ascii="TrebuchetMS" w:hAnsi="TrebuchetMS" w:cs="TrebuchetMS"/>
                <w:sz w:val="17"/>
                <w:szCs w:val="17"/>
                <w:lang w:val="en-US"/>
              </w:rPr>
            </w:pPr>
            <w:proofErr w:type="spellStart"/>
            <w:r w:rsidRPr="006C2C48">
              <w:rPr>
                <w:rFonts w:ascii="TrebuchetMS" w:hAnsi="TrebuchetMS"/>
                <w:sz w:val="17"/>
                <w:szCs w:val="17"/>
                <w:lang w:val="en-US"/>
              </w:rPr>
              <w:t>Anexa</w:t>
            </w:r>
            <w:proofErr w:type="spellEnd"/>
            <w:r w:rsidRPr="006C2C48">
              <w:rPr>
                <w:rFonts w:ascii="TrebuchetMS" w:hAnsi="TrebuchetMS"/>
                <w:sz w:val="17"/>
                <w:szCs w:val="17"/>
                <w:lang w:val="en-US"/>
              </w:rPr>
              <w:t xml:space="preserve"> 2 la </w:t>
            </w:r>
            <w:proofErr w:type="spellStart"/>
            <w:r w:rsidRPr="006C2C48">
              <w:rPr>
                <w:rFonts w:ascii="TrebuchetMS" w:hAnsi="TrebuchetMS"/>
                <w:sz w:val="17"/>
                <w:szCs w:val="17"/>
                <w:lang w:val="en-US"/>
              </w:rPr>
              <w:t>Cerintele</w:t>
            </w:r>
            <w:proofErr w:type="spellEnd"/>
            <w:r w:rsidRPr="006C2C48">
              <w:rPr>
                <w:rFonts w:ascii="TrebuchetMS" w:hAnsi="TrebuchetMS"/>
                <w:sz w:val="17"/>
                <w:szCs w:val="17"/>
                <w:lang w:val="en-US"/>
              </w:rPr>
              <w:t xml:space="preserve"> </w:t>
            </w:r>
            <w:proofErr w:type="spellStart"/>
            <w:r w:rsidRPr="006C2C48">
              <w:rPr>
                <w:rFonts w:ascii="TrebuchetMS" w:hAnsi="TrebuchetMS"/>
                <w:sz w:val="17"/>
                <w:szCs w:val="17"/>
                <w:lang w:val="en-US"/>
              </w:rPr>
              <w:t>Achizitorului</w:t>
            </w:r>
            <w:proofErr w:type="spellEnd"/>
            <w:r w:rsidRPr="006C2C48">
              <w:rPr>
                <w:rFonts w:ascii="TrebuchetMS" w:hAnsi="TrebuchetMS"/>
                <w:sz w:val="17"/>
                <w:szCs w:val="17"/>
                <w:lang w:val="en-US"/>
              </w:rPr>
              <w:t xml:space="preserve"> </w:t>
            </w:r>
            <w:proofErr w:type="spellStart"/>
            <w:r w:rsidRPr="006C2C48">
              <w:rPr>
                <w:rFonts w:ascii="TrebuchetMS" w:hAnsi="TrebuchetMS"/>
                <w:sz w:val="17"/>
                <w:szCs w:val="17"/>
                <w:lang w:val="en-US"/>
              </w:rPr>
              <w:t>Partea</w:t>
            </w:r>
            <w:proofErr w:type="spellEnd"/>
            <w:r w:rsidRPr="006C2C48">
              <w:rPr>
                <w:rFonts w:ascii="TrebuchetMS" w:hAnsi="TrebuchetMS"/>
                <w:sz w:val="17"/>
                <w:szCs w:val="17"/>
                <w:lang w:val="en-US"/>
              </w:rPr>
              <w:t xml:space="preserve"> </w:t>
            </w:r>
            <w:proofErr w:type="spellStart"/>
            <w:r w:rsidRPr="006C2C48">
              <w:rPr>
                <w:rFonts w:ascii="TrebuchetMS" w:hAnsi="TrebuchetMS"/>
                <w:sz w:val="17"/>
                <w:szCs w:val="17"/>
                <w:lang w:val="en-US"/>
              </w:rPr>
              <w:t>scrisa</w:t>
            </w:r>
            <w:proofErr w:type="spellEnd"/>
            <w:r w:rsidRPr="006C2C48">
              <w:rPr>
                <w:rFonts w:ascii="TrebuchetMS" w:hAnsi="TrebuchetMS"/>
                <w:sz w:val="17"/>
                <w:szCs w:val="17"/>
                <w:lang w:val="en-US"/>
              </w:rPr>
              <w:t xml:space="preserve"> – </w:t>
            </w:r>
            <w:proofErr w:type="spellStart"/>
            <w:r w:rsidRPr="006C2C48">
              <w:rPr>
                <w:rFonts w:ascii="TrebuchetMS" w:hAnsi="TrebuchetMS"/>
                <w:sz w:val="17"/>
                <w:szCs w:val="17"/>
                <w:lang w:val="en-US"/>
              </w:rPr>
              <w:t>Caiet</w:t>
            </w:r>
            <w:proofErr w:type="spellEnd"/>
            <w:r w:rsidRPr="006C2C48">
              <w:rPr>
                <w:rFonts w:ascii="TrebuchetMS" w:hAnsi="TrebuchetMS"/>
                <w:sz w:val="17"/>
                <w:szCs w:val="17"/>
                <w:lang w:val="en-US"/>
              </w:rPr>
              <w:t xml:space="preserve"> de </w:t>
            </w:r>
            <w:proofErr w:type="spellStart"/>
            <w:r w:rsidRPr="006C2C48">
              <w:rPr>
                <w:rFonts w:ascii="TrebuchetMS" w:hAnsi="TrebuchetMS"/>
                <w:sz w:val="17"/>
                <w:szCs w:val="17"/>
                <w:lang w:val="en-US"/>
              </w:rPr>
              <w:t>sarcini</w:t>
            </w:r>
            <w:proofErr w:type="spellEnd"/>
          </w:p>
          <w:p w14:paraId="1898A691" w14:textId="0CC55446" w:rsidR="009E1EA4" w:rsidRPr="006C2C48" w:rsidRDefault="009E1EA4" w:rsidP="00D9069F">
            <w:pPr>
              <w:pStyle w:val="Listparagraf"/>
              <w:numPr>
                <w:ilvl w:val="0"/>
                <w:numId w:val="3"/>
              </w:numPr>
              <w:autoSpaceDE w:val="0"/>
              <w:autoSpaceDN w:val="0"/>
              <w:adjustRightInd w:val="0"/>
              <w:ind w:left="455" w:hanging="283"/>
              <w:jc w:val="both"/>
              <w:rPr>
                <w:rFonts w:ascii="TrebuchetMS" w:hAnsi="TrebuchetMS" w:cs="TrebuchetMS"/>
                <w:sz w:val="17"/>
                <w:szCs w:val="17"/>
                <w:lang w:val="en-US"/>
              </w:rPr>
            </w:pPr>
            <w:r w:rsidRPr="006C2C48">
              <w:rPr>
                <w:rFonts w:ascii="TrebuchetMS" w:hAnsi="TrebuchetMS" w:cs="TrebuchetMS"/>
                <w:sz w:val="17"/>
                <w:szCs w:val="17"/>
              </w:rPr>
              <w:t xml:space="preserve">Anexa </w:t>
            </w:r>
            <w:r w:rsidR="00B84ECB" w:rsidRPr="006C2C48">
              <w:rPr>
                <w:rFonts w:ascii="TrebuchetMS" w:hAnsi="TrebuchetMS" w:cs="TrebuchetMS"/>
                <w:sz w:val="17"/>
                <w:szCs w:val="17"/>
              </w:rPr>
              <w:t>3</w:t>
            </w:r>
            <w:r w:rsidR="00F03AF4" w:rsidRPr="006C2C48">
              <w:rPr>
                <w:rFonts w:ascii="TrebuchetMS" w:hAnsi="TrebuchetMS" w:cs="TrebuchetMS"/>
                <w:sz w:val="17"/>
                <w:szCs w:val="17"/>
              </w:rPr>
              <w:t xml:space="preserve"> </w:t>
            </w:r>
            <w:r w:rsidRPr="006C2C48">
              <w:rPr>
                <w:rFonts w:ascii="TrebuchetMS" w:hAnsi="TrebuchetMS" w:cs="TrebuchetMS"/>
                <w:sz w:val="17"/>
                <w:szCs w:val="17"/>
              </w:rPr>
              <w:t xml:space="preserve">la </w:t>
            </w:r>
            <w:r w:rsidR="004B740B" w:rsidRPr="006C2C48">
              <w:rPr>
                <w:rFonts w:ascii="TrebuchetMS" w:hAnsi="TrebuchetMS" w:cs="TrebuchetMS"/>
                <w:sz w:val="17"/>
                <w:szCs w:val="17"/>
              </w:rPr>
              <w:t>Cerințele</w:t>
            </w:r>
            <w:r w:rsidRPr="006C2C48">
              <w:rPr>
                <w:rFonts w:ascii="TrebuchetMS" w:hAnsi="TrebuchetMS" w:cs="TrebuchetMS"/>
                <w:sz w:val="17"/>
                <w:szCs w:val="17"/>
              </w:rPr>
              <w:t xml:space="preserve"> </w:t>
            </w:r>
            <w:r w:rsidR="00EC4872" w:rsidRPr="006C2C48">
              <w:rPr>
                <w:rFonts w:ascii="TrebuchetMS" w:hAnsi="TrebuchetMS" w:cs="TrebuchetMS"/>
                <w:sz w:val="17"/>
                <w:szCs w:val="17"/>
              </w:rPr>
              <w:t>Achizitorului</w:t>
            </w:r>
            <w:r w:rsidRPr="006C2C48">
              <w:rPr>
                <w:rFonts w:ascii="TrebuchetMS" w:hAnsi="TrebuchetMS" w:cs="TrebuchetMS"/>
                <w:sz w:val="17"/>
                <w:szCs w:val="17"/>
              </w:rPr>
              <w:t xml:space="preserve"> “Lista de </w:t>
            </w:r>
            <w:r w:rsidR="00D36140" w:rsidRPr="006C2C48">
              <w:rPr>
                <w:rFonts w:ascii="TrebuchetMS" w:hAnsi="TrebuchetMS" w:cs="TrebuchetMS"/>
                <w:sz w:val="17"/>
                <w:szCs w:val="17"/>
              </w:rPr>
              <w:t>cantități</w:t>
            </w:r>
            <w:r w:rsidRPr="006C2C48">
              <w:rPr>
                <w:rFonts w:ascii="TrebuchetMS" w:hAnsi="TrebuchetMS"/>
                <w:sz w:val="17"/>
                <w:szCs w:val="17"/>
              </w:rPr>
              <w:t xml:space="preserve"> </w:t>
            </w:r>
            <w:r w:rsidR="0016259F" w:rsidRPr="006C2C48">
              <w:rPr>
                <w:rFonts w:ascii="TrebuchetMS" w:hAnsi="TrebuchetMS"/>
                <w:sz w:val="17"/>
                <w:szCs w:val="17"/>
              </w:rPr>
              <w:t>–</w:t>
            </w:r>
            <w:r w:rsidR="0098126B" w:rsidRPr="006C2C48">
              <w:rPr>
                <w:rFonts w:ascii="TrebuchetMS" w:hAnsi="TrebuchetMS"/>
                <w:sz w:val="17"/>
                <w:szCs w:val="17"/>
              </w:rPr>
              <w:t xml:space="preserve"> </w:t>
            </w:r>
            <w:bookmarkEnd w:id="0"/>
            <w:r w:rsidR="00B343E3">
              <w:rPr>
                <w:rFonts w:ascii="TrebuchetMS" w:hAnsi="TrebuchetMS"/>
                <w:sz w:val="17"/>
                <w:szCs w:val="17"/>
              </w:rPr>
              <w:t xml:space="preserve">Lucrări de refacere </w:t>
            </w:r>
            <w:proofErr w:type="spellStart"/>
            <w:r w:rsidR="00B343E3">
              <w:rPr>
                <w:rFonts w:ascii="TrebuchetMS" w:hAnsi="TrebuchetMS"/>
                <w:sz w:val="17"/>
                <w:szCs w:val="17"/>
              </w:rPr>
              <w:t>taluze</w:t>
            </w:r>
            <w:proofErr w:type="spellEnd"/>
            <w:r w:rsidR="00B343E3">
              <w:rPr>
                <w:rFonts w:ascii="TrebuchetMS" w:hAnsi="TrebuchetMS"/>
                <w:sz w:val="17"/>
                <w:szCs w:val="17"/>
              </w:rPr>
              <w:t xml:space="preserve"> ravenate</w:t>
            </w:r>
          </w:p>
          <w:p w14:paraId="20A4480E" w14:textId="77777777" w:rsidR="00B84ECB" w:rsidRPr="00B84ECB" w:rsidRDefault="00B84ECB" w:rsidP="00B84ECB">
            <w:pPr>
              <w:pStyle w:val="Listparagraf"/>
              <w:autoSpaceDE w:val="0"/>
              <w:autoSpaceDN w:val="0"/>
              <w:adjustRightInd w:val="0"/>
              <w:ind w:left="455"/>
              <w:jc w:val="both"/>
              <w:rPr>
                <w:rFonts w:ascii="TrebuchetMS" w:hAnsi="TrebuchetMS" w:cs="TrebuchetMS"/>
                <w:color w:val="000000"/>
                <w:sz w:val="17"/>
                <w:szCs w:val="17"/>
                <w:lang w:val="en-US"/>
              </w:rPr>
            </w:pPr>
          </w:p>
          <w:p w14:paraId="5D2FA76E" w14:textId="45991D69" w:rsidR="003E6F39" w:rsidRDefault="003E6F39" w:rsidP="009E1EA4">
            <w:pPr>
              <w:autoSpaceDE w:val="0"/>
              <w:autoSpaceDN w:val="0"/>
              <w:adjustRightInd w:val="0"/>
              <w:jc w:val="both"/>
              <w:rPr>
                <w:rFonts w:ascii="TrebuchetMS" w:hAnsi="TrebuchetMS" w:cs="TrebuchetMS"/>
                <w:color w:val="000000"/>
                <w:sz w:val="17"/>
                <w:szCs w:val="17"/>
              </w:rPr>
            </w:pPr>
            <w:r>
              <w:rPr>
                <w:rFonts w:ascii="TrebuchetMS" w:hAnsi="TrebuchetMS" w:cs="TrebuchetMS"/>
                <w:color w:val="000000"/>
                <w:sz w:val="17"/>
                <w:szCs w:val="17"/>
              </w:rPr>
              <w:t>și/sau documente suplimentare pot fi obținute la: Punctul de contact menționat anterior al Contractantului</w:t>
            </w:r>
            <w:r w:rsidR="009E1EA4">
              <w:rPr>
                <w:rFonts w:ascii="TrebuchetMS" w:hAnsi="TrebuchetMS" w:cs="TrebuchetMS"/>
                <w:color w:val="000000"/>
                <w:sz w:val="17"/>
                <w:szCs w:val="17"/>
              </w:rPr>
              <w:t>.</w:t>
            </w:r>
          </w:p>
          <w:p w14:paraId="58467CE8" w14:textId="36B87364" w:rsidR="000E1F60" w:rsidRDefault="000E1F60" w:rsidP="009E1EA4">
            <w:pPr>
              <w:autoSpaceDE w:val="0"/>
              <w:autoSpaceDN w:val="0"/>
              <w:adjustRightInd w:val="0"/>
              <w:jc w:val="both"/>
              <w:rPr>
                <w:rFonts w:ascii="TrebuchetMS" w:hAnsi="TrebuchetMS" w:cs="TrebuchetMS"/>
                <w:color w:val="000000"/>
                <w:sz w:val="17"/>
                <w:szCs w:val="17"/>
              </w:rPr>
            </w:pPr>
          </w:p>
        </w:tc>
      </w:tr>
      <w:tr w:rsidR="003E6F39" w14:paraId="4B8B1E90" w14:textId="77777777" w:rsidTr="003E6F39">
        <w:tc>
          <w:tcPr>
            <w:tcW w:w="9062" w:type="dxa"/>
          </w:tcPr>
          <w:p w14:paraId="2756C207" w14:textId="5F1F8130" w:rsidR="003E6F39" w:rsidRPr="00EC22D8" w:rsidRDefault="003E6F39" w:rsidP="009E1EA4">
            <w:pPr>
              <w:autoSpaceDE w:val="0"/>
              <w:autoSpaceDN w:val="0"/>
              <w:adjustRightInd w:val="0"/>
              <w:jc w:val="both"/>
              <w:rPr>
                <w:rFonts w:ascii="TrebuchetMS" w:hAnsi="TrebuchetMS" w:cs="TrebuchetMS"/>
                <w:color w:val="FF0000"/>
                <w:sz w:val="17"/>
                <w:szCs w:val="17"/>
              </w:rPr>
            </w:pPr>
            <w:r w:rsidRPr="008D6FBB">
              <w:rPr>
                <w:rFonts w:ascii="TrebuchetMS" w:hAnsi="TrebuchetMS" w:cs="TrebuchetMS"/>
                <w:sz w:val="17"/>
                <w:szCs w:val="17"/>
              </w:rPr>
              <w:t xml:space="preserve">Ofertele vor fi depuse/transmise la: Punctul de contact menționat anterior al Contractantului, în original, în plic sigilat, cu confirmare de primire, până cel </w:t>
            </w:r>
            <w:r w:rsidR="00D36140" w:rsidRPr="008D6FBB">
              <w:rPr>
                <w:rFonts w:ascii="TrebuchetMS" w:hAnsi="TrebuchetMS" w:cs="TrebuchetMS"/>
                <w:sz w:val="17"/>
                <w:szCs w:val="17"/>
              </w:rPr>
              <w:t>târziu</w:t>
            </w:r>
            <w:r w:rsidRPr="008D6FBB">
              <w:rPr>
                <w:rFonts w:ascii="TrebuchetMS" w:hAnsi="TrebuchetMS" w:cs="TrebuchetMS"/>
                <w:sz w:val="17"/>
                <w:szCs w:val="17"/>
              </w:rPr>
              <w:t xml:space="preserve"> la data </w:t>
            </w:r>
            <w:r w:rsidRPr="008E0CCD">
              <w:rPr>
                <w:rFonts w:ascii="TrebuchetMS" w:hAnsi="TrebuchetMS" w:cs="TrebuchetMS"/>
                <w:sz w:val="17"/>
                <w:szCs w:val="17"/>
              </w:rPr>
              <w:t xml:space="preserve">de </w:t>
            </w:r>
            <w:r w:rsidR="00D13DFC">
              <w:rPr>
                <w:rFonts w:ascii="TrebuchetMS" w:hAnsi="TrebuchetMS" w:cs="TrebuchetMS"/>
                <w:sz w:val="17"/>
                <w:szCs w:val="17"/>
              </w:rPr>
              <w:t>31</w:t>
            </w:r>
            <w:r w:rsidR="00A21174" w:rsidRPr="00D13DFC">
              <w:rPr>
                <w:rFonts w:ascii="TrebuchetMS" w:hAnsi="TrebuchetMS" w:cs="TrebuchetMS"/>
                <w:sz w:val="17"/>
                <w:szCs w:val="17"/>
              </w:rPr>
              <w:t>.</w:t>
            </w:r>
            <w:r w:rsidR="00F51004" w:rsidRPr="00D13DFC">
              <w:rPr>
                <w:rFonts w:ascii="TrebuchetMS" w:hAnsi="TrebuchetMS" w:cs="TrebuchetMS"/>
                <w:sz w:val="17"/>
                <w:szCs w:val="17"/>
              </w:rPr>
              <w:t>0</w:t>
            </w:r>
            <w:r w:rsidR="00D13DFC">
              <w:rPr>
                <w:rFonts w:ascii="TrebuchetMS" w:hAnsi="TrebuchetMS" w:cs="TrebuchetMS"/>
                <w:sz w:val="17"/>
                <w:szCs w:val="17"/>
              </w:rPr>
              <w:t>3</w:t>
            </w:r>
            <w:r w:rsidR="00F51004" w:rsidRPr="00D13DFC">
              <w:rPr>
                <w:rFonts w:ascii="TrebuchetMS" w:hAnsi="TrebuchetMS" w:cs="TrebuchetMS"/>
                <w:sz w:val="17"/>
                <w:szCs w:val="17"/>
              </w:rPr>
              <w:t>.2023</w:t>
            </w:r>
            <w:r w:rsidRPr="00D13DFC">
              <w:rPr>
                <w:rFonts w:ascii="TrebuchetMS" w:hAnsi="TrebuchetMS" w:cs="TrebuchetMS"/>
                <w:sz w:val="17"/>
                <w:szCs w:val="17"/>
              </w:rPr>
              <w:t>, ora 14:00</w:t>
            </w:r>
          </w:p>
          <w:p w14:paraId="1D65200C" w14:textId="5084B6D0" w:rsidR="003E6F39" w:rsidRDefault="003E6F39" w:rsidP="009E1EA4">
            <w:pPr>
              <w:autoSpaceDE w:val="0"/>
              <w:autoSpaceDN w:val="0"/>
              <w:adjustRightInd w:val="0"/>
              <w:jc w:val="both"/>
              <w:rPr>
                <w:rFonts w:ascii="TrebuchetMS" w:hAnsi="TrebuchetMS" w:cs="TrebuchetMS"/>
                <w:color w:val="000000"/>
                <w:sz w:val="17"/>
                <w:szCs w:val="17"/>
              </w:rPr>
            </w:pPr>
          </w:p>
        </w:tc>
      </w:tr>
    </w:tbl>
    <w:p w14:paraId="51C1E3F1" w14:textId="77777777" w:rsidR="003E6F39" w:rsidRDefault="003E6F39" w:rsidP="009E1EA4">
      <w:pPr>
        <w:autoSpaceDE w:val="0"/>
        <w:autoSpaceDN w:val="0"/>
        <w:adjustRightInd w:val="0"/>
        <w:spacing w:after="0" w:line="240" w:lineRule="auto"/>
        <w:jc w:val="both"/>
        <w:rPr>
          <w:rFonts w:ascii="TrebuchetMS" w:hAnsi="TrebuchetMS" w:cs="TrebuchetMS"/>
          <w:color w:val="000000"/>
          <w:sz w:val="17"/>
          <w:szCs w:val="17"/>
        </w:rPr>
      </w:pPr>
    </w:p>
    <w:p w14:paraId="7ED79A08" w14:textId="22AD167D" w:rsidR="003E6F39" w:rsidRDefault="003E6F39" w:rsidP="009E1EA4">
      <w:pPr>
        <w:autoSpaceDE w:val="0"/>
        <w:autoSpaceDN w:val="0"/>
        <w:adjustRightInd w:val="0"/>
        <w:spacing w:after="0" w:line="240" w:lineRule="auto"/>
        <w:jc w:val="both"/>
        <w:rPr>
          <w:rFonts w:ascii="TrebuchetMS,Bold" w:hAnsi="TrebuchetMS,Bold" w:cs="TrebuchetMS,Bold"/>
          <w:b/>
          <w:bCs/>
          <w:color w:val="000000"/>
          <w:sz w:val="19"/>
          <w:szCs w:val="19"/>
        </w:rPr>
      </w:pPr>
      <w:r>
        <w:rPr>
          <w:rFonts w:ascii="TrebuchetMS,Bold" w:hAnsi="TrebuchetMS,Bold" w:cs="TrebuchetMS,Bold"/>
          <w:b/>
          <w:bCs/>
          <w:color w:val="000000"/>
          <w:sz w:val="19"/>
          <w:szCs w:val="19"/>
        </w:rPr>
        <w:t>SEC</w:t>
      </w:r>
      <w:r w:rsidR="009E1EA4">
        <w:rPr>
          <w:rFonts w:ascii="TrebuchetMS,Bold" w:hAnsi="TrebuchetMS,Bold" w:cs="TrebuchetMS,Bold"/>
          <w:b/>
          <w:bCs/>
          <w:color w:val="000000"/>
          <w:sz w:val="19"/>
          <w:szCs w:val="19"/>
        </w:rPr>
        <w:t>Ţ</w:t>
      </w:r>
      <w:r>
        <w:rPr>
          <w:rFonts w:ascii="TrebuchetMS,Bold" w:hAnsi="TrebuchetMS,Bold" w:cs="TrebuchetMS,Bold"/>
          <w:b/>
          <w:bCs/>
          <w:color w:val="000000"/>
          <w:sz w:val="19"/>
          <w:szCs w:val="19"/>
        </w:rPr>
        <w:t>IUNEA II: OBIECTUL CONTRACTULUI</w:t>
      </w:r>
    </w:p>
    <w:p w14:paraId="662D3BF7" w14:textId="77777777" w:rsidR="003E6F39" w:rsidRDefault="003E6F39" w:rsidP="009E1EA4">
      <w:pPr>
        <w:autoSpaceDE w:val="0"/>
        <w:autoSpaceDN w:val="0"/>
        <w:adjustRightInd w:val="0"/>
        <w:spacing w:after="0" w:line="240" w:lineRule="auto"/>
        <w:jc w:val="both"/>
        <w:rPr>
          <w:rFonts w:ascii="TrebuchetMS,Bold" w:hAnsi="TrebuchetMS,Bold" w:cs="TrebuchetMS,Bold"/>
          <w:b/>
          <w:bCs/>
          <w:color w:val="000000"/>
          <w:sz w:val="19"/>
          <w:szCs w:val="19"/>
        </w:rPr>
      </w:pPr>
    </w:p>
    <w:p w14:paraId="303D1886" w14:textId="70626EBC" w:rsidR="003E6F39" w:rsidRDefault="003E6F39" w:rsidP="009E1EA4">
      <w:pPr>
        <w:autoSpaceDE w:val="0"/>
        <w:autoSpaceDN w:val="0"/>
        <w:adjustRightInd w:val="0"/>
        <w:spacing w:after="0" w:line="240" w:lineRule="auto"/>
        <w:jc w:val="both"/>
        <w:rPr>
          <w:rFonts w:ascii="TrebuchetMS" w:hAnsi="TrebuchetMS" w:cs="TrebuchetMS"/>
          <w:color w:val="000000"/>
          <w:sz w:val="17"/>
          <w:szCs w:val="17"/>
        </w:rPr>
      </w:pPr>
      <w:r>
        <w:rPr>
          <w:rFonts w:ascii="TrebuchetMS" w:hAnsi="TrebuchetMS" w:cs="TrebuchetMS"/>
          <w:color w:val="000000"/>
          <w:sz w:val="17"/>
          <w:szCs w:val="17"/>
        </w:rPr>
        <w:t>II.1 DESCRIERE :</w:t>
      </w:r>
    </w:p>
    <w:p w14:paraId="0B3F13BE" w14:textId="77777777" w:rsidR="003E6F39" w:rsidRDefault="003E6F39" w:rsidP="009E1EA4">
      <w:pPr>
        <w:autoSpaceDE w:val="0"/>
        <w:autoSpaceDN w:val="0"/>
        <w:adjustRightInd w:val="0"/>
        <w:spacing w:after="0" w:line="240" w:lineRule="auto"/>
        <w:jc w:val="both"/>
        <w:rPr>
          <w:rFonts w:ascii="TrebuchetMS" w:hAnsi="TrebuchetMS" w:cs="TrebuchetMS"/>
          <w:color w:val="000000"/>
          <w:sz w:val="17"/>
          <w:szCs w:val="17"/>
        </w:rPr>
      </w:pPr>
    </w:p>
    <w:tbl>
      <w:tblPr>
        <w:tblStyle w:val="Tabelgril"/>
        <w:tblW w:w="0" w:type="auto"/>
        <w:tblLook w:val="04A0" w:firstRow="1" w:lastRow="0" w:firstColumn="1" w:lastColumn="0" w:noHBand="0" w:noVBand="1"/>
      </w:tblPr>
      <w:tblGrid>
        <w:gridCol w:w="9062"/>
      </w:tblGrid>
      <w:tr w:rsidR="003E6F39" w14:paraId="34DCF084" w14:textId="77777777" w:rsidTr="00514604">
        <w:tc>
          <w:tcPr>
            <w:tcW w:w="9062" w:type="dxa"/>
          </w:tcPr>
          <w:p w14:paraId="7FEE54AB" w14:textId="0B8F33F2" w:rsidR="0098126B" w:rsidRDefault="003E6F39" w:rsidP="00C95186">
            <w:pPr>
              <w:autoSpaceDE w:val="0"/>
              <w:autoSpaceDN w:val="0"/>
              <w:adjustRightInd w:val="0"/>
              <w:jc w:val="both"/>
              <w:rPr>
                <w:rFonts w:ascii="TrebuchetMS" w:hAnsi="TrebuchetMS" w:cs="TrebuchetMS"/>
                <w:sz w:val="17"/>
                <w:szCs w:val="17"/>
              </w:rPr>
            </w:pPr>
            <w:r>
              <w:rPr>
                <w:rFonts w:ascii="TrebuchetMS,Bold" w:hAnsi="TrebuchetMS,Bold" w:cs="TrebuchetMS,Bold"/>
                <w:b/>
                <w:bCs/>
                <w:color w:val="000000"/>
                <w:sz w:val="17"/>
                <w:szCs w:val="17"/>
              </w:rPr>
              <w:t>II.1.1. Denumirea dat</w:t>
            </w:r>
            <w:r w:rsidR="00B36F1A">
              <w:rPr>
                <w:rFonts w:ascii="TrebuchetMS,Bold" w:hAnsi="TrebuchetMS,Bold" w:cs="TrebuchetMS,Bold"/>
                <w:b/>
                <w:bCs/>
                <w:color w:val="000000"/>
                <w:sz w:val="17"/>
                <w:szCs w:val="17"/>
              </w:rPr>
              <w:t>ă</w:t>
            </w:r>
            <w:r>
              <w:rPr>
                <w:rFonts w:ascii="TrebuchetMS,Bold" w:hAnsi="TrebuchetMS,Bold" w:cs="TrebuchetMS,Bold"/>
                <w:b/>
                <w:bCs/>
                <w:color w:val="000000"/>
                <w:sz w:val="17"/>
                <w:szCs w:val="17"/>
              </w:rPr>
              <w:t xml:space="preserve"> contractului: </w:t>
            </w:r>
            <w:r w:rsidR="00DA11A7" w:rsidRPr="00481701">
              <w:rPr>
                <w:rFonts w:ascii="TrebuchetMS" w:hAnsi="TrebuchetMS" w:cs="TrebuchetMS"/>
                <w:sz w:val="17"/>
                <w:szCs w:val="17"/>
              </w:rPr>
              <w:t>Proiectare și Execuție ”</w:t>
            </w:r>
            <w:r w:rsidR="00C95186">
              <w:rPr>
                <w:rFonts w:ascii="TrebuchetMS" w:hAnsi="TrebuchetMS" w:cs="TrebuchetMS"/>
                <w:sz w:val="17"/>
                <w:szCs w:val="17"/>
              </w:rPr>
              <w:t>Autostrada Brașov – Târgu Mures – Cluj – Oradea, Secțiunea 2</w:t>
            </w:r>
            <w:r w:rsidR="00C95186">
              <w:rPr>
                <w:rFonts w:cs="TrebuchetMS"/>
                <w:sz w:val="17"/>
                <w:szCs w:val="17"/>
                <w:lang w:val="en-US"/>
              </w:rPr>
              <w:t>:</w:t>
            </w:r>
            <w:r w:rsidR="00C95186">
              <w:rPr>
                <w:rFonts w:cs="TrebuchetMS"/>
                <w:sz w:val="17"/>
                <w:szCs w:val="17"/>
              </w:rPr>
              <w:t xml:space="preserve"> Ogra – Câmpia Turzii, Lot 3 Chețani – Câmpia Turzii - </w:t>
            </w:r>
            <w:proofErr w:type="spellStart"/>
            <w:r w:rsidR="00C95186">
              <w:rPr>
                <w:rFonts w:cs="TrebuchetMS"/>
                <w:sz w:val="17"/>
                <w:szCs w:val="17"/>
              </w:rPr>
              <w:t>Relicitare</w:t>
            </w:r>
            <w:proofErr w:type="spellEnd"/>
            <w:r w:rsidR="00DA11A7" w:rsidRPr="00481701">
              <w:rPr>
                <w:rFonts w:ascii="TrebuchetMS" w:hAnsi="TrebuchetMS" w:cs="TrebuchetMS"/>
                <w:sz w:val="17"/>
                <w:szCs w:val="17"/>
              </w:rPr>
              <w:t xml:space="preserve">” </w:t>
            </w:r>
            <w:r w:rsidR="00DA11A7" w:rsidRPr="00F51004">
              <w:rPr>
                <w:rFonts w:ascii="TrebuchetMS" w:hAnsi="TrebuchetMS" w:cs="TrebuchetMS"/>
                <w:sz w:val="17"/>
                <w:szCs w:val="17"/>
              </w:rPr>
              <w:t xml:space="preserve">– </w:t>
            </w:r>
            <w:r w:rsidR="000367DB" w:rsidRPr="00F51004">
              <w:rPr>
                <w:rFonts w:ascii="TrebuchetMS" w:hAnsi="TrebuchetMS" w:cs="TrebuchetMS"/>
                <w:sz w:val="17"/>
                <w:szCs w:val="17"/>
              </w:rPr>
              <w:t xml:space="preserve">Prestări servicii </w:t>
            </w:r>
            <w:r w:rsidR="00B513B2">
              <w:rPr>
                <w:rFonts w:ascii="TrebuchetMS" w:hAnsi="TrebuchetMS" w:cs="TrebuchetMS"/>
                <w:sz w:val="17"/>
                <w:szCs w:val="17"/>
              </w:rPr>
              <w:t xml:space="preserve">– </w:t>
            </w:r>
            <w:bookmarkStart w:id="1" w:name="_Hlk128993261"/>
            <w:r w:rsidR="00B513B2">
              <w:rPr>
                <w:rFonts w:cs="TrebuchetMS"/>
                <w:sz w:val="17"/>
                <w:szCs w:val="17"/>
                <w:lang w:val="en-US"/>
              </w:rPr>
              <w:t>“</w:t>
            </w:r>
            <w:r w:rsidR="00EC13F3">
              <w:rPr>
                <w:sz w:val="17"/>
                <w:szCs w:val="17"/>
                <w:lang w:val="ro"/>
              </w:rPr>
              <w:t xml:space="preserve">Lucrări </w:t>
            </w:r>
            <w:r w:rsidR="009C26D5">
              <w:rPr>
                <w:sz w:val="17"/>
                <w:szCs w:val="17"/>
                <w:lang w:val="ro"/>
              </w:rPr>
              <w:t xml:space="preserve">de refacere </w:t>
            </w:r>
            <w:proofErr w:type="spellStart"/>
            <w:r w:rsidR="009C26D5">
              <w:rPr>
                <w:sz w:val="17"/>
                <w:szCs w:val="17"/>
                <w:lang w:val="ro"/>
              </w:rPr>
              <w:t>taluze</w:t>
            </w:r>
            <w:proofErr w:type="spellEnd"/>
            <w:r w:rsidR="009C26D5">
              <w:rPr>
                <w:sz w:val="17"/>
                <w:szCs w:val="17"/>
                <w:lang w:val="ro"/>
              </w:rPr>
              <w:t xml:space="preserve"> ravenate</w:t>
            </w:r>
            <w:r w:rsidR="00B513B2">
              <w:rPr>
                <w:rFonts w:ascii="TrebuchetMS" w:hAnsi="TrebuchetMS" w:cs="TrebuchetMS"/>
                <w:sz w:val="17"/>
                <w:szCs w:val="17"/>
              </w:rPr>
              <w:t>”</w:t>
            </w:r>
            <w:bookmarkEnd w:id="1"/>
          </w:p>
          <w:p w14:paraId="575A0E21" w14:textId="206FE69A" w:rsidR="005622F8" w:rsidRPr="005622F8" w:rsidRDefault="005622F8" w:rsidP="00C95186">
            <w:pPr>
              <w:autoSpaceDE w:val="0"/>
              <w:autoSpaceDN w:val="0"/>
              <w:adjustRightInd w:val="0"/>
              <w:jc w:val="both"/>
              <w:rPr>
                <w:rFonts w:cs="TrebuchetMS"/>
                <w:sz w:val="17"/>
                <w:szCs w:val="17"/>
                <w:lang w:val="en-US"/>
              </w:rPr>
            </w:pPr>
          </w:p>
        </w:tc>
      </w:tr>
      <w:tr w:rsidR="003E6F39" w14:paraId="1D816973" w14:textId="77777777" w:rsidTr="00514604">
        <w:tc>
          <w:tcPr>
            <w:tcW w:w="9062" w:type="dxa"/>
          </w:tcPr>
          <w:p w14:paraId="6D32FCAC" w14:textId="16CEEA1D" w:rsidR="003E6F39" w:rsidRDefault="003E6F39" w:rsidP="009E1EA4">
            <w:pPr>
              <w:autoSpaceDE w:val="0"/>
              <w:autoSpaceDN w:val="0"/>
              <w:adjustRightInd w:val="0"/>
              <w:jc w:val="both"/>
              <w:rPr>
                <w:rFonts w:ascii="TrebuchetMS,Italic" w:hAnsi="TrebuchetMS,Italic" w:cs="TrebuchetMS,Italic"/>
                <w:i/>
                <w:iCs/>
                <w:color w:val="000000"/>
                <w:sz w:val="17"/>
                <w:szCs w:val="17"/>
              </w:rPr>
            </w:pPr>
            <w:r>
              <w:rPr>
                <w:rFonts w:ascii="TrebuchetMS,Bold" w:hAnsi="TrebuchetMS,Bold" w:cs="TrebuchetMS,Bold"/>
                <w:b/>
                <w:bCs/>
                <w:color w:val="000000"/>
                <w:sz w:val="17"/>
                <w:szCs w:val="17"/>
              </w:rPr>
              <w:t xml:space="preserve">II.1.2. Tipul contractului: </w:t>
            </w:r>
            <w:r w:rsidR="00DA11A7" w:rsidRPr="00DA11A7">
              <w:rPr>
                <w:rFonts w:ascii="TrebuchetMS,Italic" w:hAnsi="TrebuchetMS,Italic" w:cs="TrebuchetMS,Italic"/>
                <w:i/>
                <w:iCs/>
                <w:color w:val="000000"/>
                <w:sz w:val="17"/>
                <w:szCs w:val="17"/>
              </w:rPr>
              <w:t xml:space="preserve">Contract de </w:t>
            </w:r>
            <w:r w:rsidR="00B36F1A">
              <w:rPr>
                <w:rFonts w:ascii="TrebuchetMS,Italic" w:hAnsi="TrebuchetMS,Italic" w:cs="TrebuchetMS,Italic"/>
                <w:i/>
                <w:iCs/>
                <w:color w:val="000000"/>
                <w:sz w:val="17"/>
                <w:szCs w:val="17"/>
              </w:rPr>
              <w:t>prestări servicii</w:t>
            </w:r>
          </w:p>
          <w:p w14:paraId="58144AAB" w14:textId="77777777" w:rsidR="003E6F39" w:rsidRDefault="003E6F39" w:rsidP="009E1EA4">
            <w:pPr>
              <w:autoSpaceDE w:val="0"/>
              <w:autoSpaceDN w:val="0"/>
              <w:adjustRightInd w:val="0"/>
              <w:jc w:val="both"/>
              <w:rPr>
                <w:rFonts w:ascii="TrebuchetMS" w:hAnsi="TrebuchetMS" w:cs="TrebuchetMS"/>
                <w:color w:val="000000"/>
                <w:sz w:val="17"/>
                <w:szCs w:val="17"/>
              </w:rPr>
            </w:pPr>
          </w:p>
        </w:tc>
      </w:tr>
      <w:tr w:rsidR="003E6F39" w14:paraId="04E699B3" w14:textId="77777777" w:rsidTr="00514604">
        <w:tc>
          <w:tcPr>
            <w:tcW w:w="9062" w:type="dxa"/>
          </w:tcPr>
          <w:p w14:paraId="00D85D55" w14:textId="0FFD7084" w:rsidR="003E6F39" w:rsidRDefault="003E6F39" w:rsidP="009E1EA4">
            <w:pPr>
              <w:autoSpaceDE w:val="0"/>
              <w:autoSpaceDN w:val="0"/>
              <w:adjustRightInd w:val="0"/>
              <w:jc w:val="both"/>
              <w:rPr>
                <w:rFonts w:ascii="TrebuchetMS" w:hAnsi="TrebuchetMS" w:cs="TrebuchetMS"/>
                <w:color w:val="000000"/>
                <w:sz w:val="17"/>
                <w:szCs w:val="17"/>
              </w:rPr>
            </w:pPr>
            <w:r>
              <w:rPr>
                <w:rFonts w:ascii="TrebuchetMS,Bold" w:hAnsi="TrebuchetMS,Bold" w:cs="TrebuchetMS,Bold"/>
                <w:b/>
                <w:bCs/>
                <w:color w:val="000000"/>
                <w:sz w:val="17"/>
                <w:szCs w:val="17"/>
              </w:rPr>
              <w:t xml:space="preserve">II.1.3 Procedura implica: </w:t>
            </w:r>
            <w:r>
              <w:rPr>
                <w:rFonts w:ascii="TrebuchetMS" w:hAnsi="TrebuchetMS" w:cs="TrebuchetMS"/>
                <w:color w:val="000000"/>
                <w:sz w:val="17"/>
                <w:szCs w:val="17"/>
              </w:rPr>
              <w:t xml:space="preserve">Încheierea unui </w:t>
            </w:r>
            <w:r w:rsidR="009E1EA4">
              <w:rPr>
                <w:rFonts w:ascii="TrebuchetMS" w:hAnsi="TrebuchetMS" w:cs="TrebuchetMS"/>
                <w:color w:val="000000"/>
                <w:sz w:val="17"/>
                <w:szCs w:val="17"/>
              </w:rPr>
              <w:t>C</w:t>
            </w:r>
            <w:r>
              <w:rPr>
                <w:rFonts w:ascii="TrebuchetMS" w:hAnsi="TrebuchetMS" w:cs="TrebuchetMS"/>
                <w:color w:val="000000"/>
                <w:sz w:val="17"/>
                <w:szCs w:val="17"/>
              </w:rPr>
              <w:t>ontract</w:t>
            </w:r>
          </w:p>
          <w:p w14:paraId="078142A6" w14:textId="77777777" w:rsidR="003E6F39" w:rsidRDefault="003E6F39" w:rsidP="009E1EA4">
            <w:pPr>
              <w:autoSpaceDE w:val="0"/>
              <w:autoSpaceDN w:val="0"/>
              <w:adjustRightInd w:val="0"/>
              <w:jc w:val="both"/>
              <w:rPr>
                <w:rFonts w:ascii="TrebuchetMS" w:hAnsi="TrebuchetMS" w:cs="TrebuchetMS"/>
                <w:color w:val="000000"/>
                <w:sz w:val="17"/>
                <w:szCs w:val="17"/>
              </w:rPr>
            </w:pPr>
          </w:p>
        </w:tc>
      </w:tr>
      <w:tr w:rsidR="003E6F39" w14:paraId="698745C5" w14:textId="77777777" w:rsidTr="00514604">
        <w:tc>
          <w:tcPr>
            <w:tcW w:w="9062" w:type="dxa"/>
          </w:tcPr>
          <w:p w14:paraId="2DB06CF0" w14:textId="77777777" w:rsidR="003E6F39" w:rsidRPr="00B84ECB" w:rsidRDefault="003E6F39" w:rsidP="009E1EA4">
            <w:pPr>
              <w:autoSpaceDE w:val="0"/>
              <w:autoSpaceDN w:val="0"/>
              <w:adjustRightInd w:val="0"/>
              <w:jc w:val="both"/>
              <w:rPr>
                <w:rFonts w:ascii="TrebuchetMS" w:hAnsi="TrebuchetMS" w:cs="TrebuchetMS"/>
                <w:sz w:val="17"/>
                <w:szCs w:val="17"/>
              </w:rPr>
            </w:pPr>
            <w:r w:rsidRPr="00B84ECB">
              <w:rPr>
                <w:rFonts w:ascii="TrebuchetMS" w:hAnsi="TrebuchetMS" w:cs="TrebuchetMS"/>
                <w:sz w:val="17"/>
                <w:szCs w:val="17"/>
              </w:rPr>
              <w:t xml:space="preserve">II. 1.4 </w:t>
            </w:r>
            <w:r w:rsidRPr="00B84ECB">
              <w:rPr>
                <w:rFonts w:ascii="TrebuchetMS,Bold" w:hAnsi="TrebuchetMS,Bold" w:cs="TrebuchetMS,Bold"/>
                <w:b/>
                <w:bCs/>
                <w:sz w:val="17"/>
                <w:szCs w:val="17"/>
              </w:rPr>
              <w:t xml:space="preserve">Informații privind contractul: </w:t>
            </w:r>
            <w:r w:rsidRPr="00B84ECB">
              <w:rPr>
                <w:rFonts w:ascii="TrebuchetMS" w:hAnsi="TrebuchetMS" w:cs="TrebuchetMS"/>
                <w:sz w:val="17"/>
                <w:szCs w:val="17"/>
                <w:u w:val="single"/>
              </w:rPr>
              <w:t>Contract cu un singur operator economic</w:t>
            </w:r>
          </w:p>
          <w:p w14:paraId="644FFBA4" w14:textId="245E9546" w:rsidR="003E6F39" w:rsidRPr="00B84ECB" w:rsidRDefault="003E6F39" w:rsidP="009E1EA4">
            <w:pPr>
              <w:autoSpaceDE w:val="0"/>
              <w:autoSpaceDN w:val="0"/>
              <w:adjustRightInd w:val="0"/>
              <w:jc w:val="both"/>
              <w:rPr>
                <w:rFonts w:ascii="TrebuchetMS" w:hAnsi="TrebuchetMS" w:cs="TrebuchetMS"/>
                <w:sz w:val="17"/>
                <w:szCs w:val="17"/>
                <w:u w:val="single"/>
              </w:rPr>
            </w:pPr>
            <w:r w:rsidRPr="00B84ECB">
              <w:rPr>
                <w:rFonts w:ascii="TrebuchetMS" w:hAnsi="TrebuchetMS" w:cs="TrebuchetMS"/>
                <w:sz w:val="17"/>
                <w:szCs w:val="17"/>
                <w:u w:val="single"/>
              </w:rPr>
              <w:t xml:space="preserve">Durata Contractului: </w:t>
            </w:r>
            <w:r w:rsidR="008B3381">
              <w:rPr>
                <w:rFonts w:ascii="TrebuchetMS" w:hAnsi="TrebuchetMS" w:cs="TrebuchetMS"/>
                <w:sz w:val="17"/>
                <w:szCs w:val="17"/>
                <w:u w:val="single"/>
              </w:rPr>
              <w:t>6</w:t>
            </w:r>
            <w:r w:rsidR="00D13DFC">
              <w:rPr>
                <w:rFonts w:ascii="TrebuchetMS" w:hAnsi="TrebuchetMS" w:cs="TrebuchetMS"/>
                <w:sz w:val="17"/>
                <w:szCs w:val="17"/>
                <w:u w:val="single"/>
              </w:rPr>
              <w:t>0 zile</w:t>
            </w:r>
          </w:p>
          <w:p w14:paraId="6B75B537" w14:textId="52054154" w:rsidR="003E6F39" w:rsidRPr="00B84ECB" w:rsidRDefault="003E6F39" w:rsidP="009E1EA4">
            <w:pPr>
              <w:autoSpaceDE w:val="0"/>
              <w:autoSpaceDN w:val="0"/>
              <w:adjustRightInd w:val="0"/>
              <w:jc w:val="both"/>
              <w:rPr>
                <w:rFonts w:ascii="TrebuchetMS" w:hAnsi="TrebuchetMS" w:cs="TrebuchetMS"/>
                <w:sz w:val="17"/>
                <w:szCs w:val="17"/>
                <w:u w:val="single"/>
              </w:rPr>
            </w:pPr>
            <w:r w:rsidRPr="00B84ECB">
              <w:rPr>
                <w:rFonts w:ascii="TrebuchetMS" w:hAnsi="TrebuchetMS" w:cs="TrebuchetMS"/>
                <w:sz w:val="17"/>
                <w:szCs w:val="17"/>
                <w:u w:val="single"/>
              </w:rPr>
              <w:t>Moneda: LEI</w:t>
            </w:r>
            <w:r w:rsidR="00DA11A7" w:rsidRPr="00B84ECB">
              <w:rPr>
                <w:rFonts w:ascii="TrebuchetMS" w:hAnsi="TrebuchetMS" w:cs="TrebuchetMS"/>
                <w:sz w:val="17"/>
                <w:szCs w:val="17"/>
                <w:u w:val="single"/>
              </w:rPr>
              <w:t xml:space="preserve"> </w:t>
            </w:r>
          </w:p>
          <w:p w14:paraId="1DB5FBBD" w14:textId="77777777" w:rsidR="003E6F39" w:rsidRPr="00B84ECB" w:rsidRDefault="003E6F39" w:rsidP="009E1EA4">
            <w:pPr>
              <w:autoSpaceDE w:val="0"/>
              <w:autoSpaceDN w:val="0"/>
              <w:adjustRightInd w:val="0"/>
              <w:jc w:val="both"/>
              <w:rPr>
                <w:rFonts w:ascii="TrebuchetMS" w:hAnsi="TrebuchetMS" w:cs="TrebuchetMS"/>
                <w:sz w:val="17"/>
                <w:szCs w:val="17"/>
              </w:rPr>
            </w:pPr>
          </w:p>
        </w:tc>
      </w:tr>
      <w:tr w:rsidR="003E6F39" w14:paraId="0714AC7D" w14:textId="77777777" w:rsidTr="00514604">
        <w:tc>
          <w:tcPr>
            <w:tcW w:w="9062" w:type="dxa"/>
          </w:tcPr>
          <w:p w14:paraId="2171813A" w14:textId="6DBF34DD" w:rsidR="003E6F39" w:rsidRPr="009167E7" w:rsidRDefault="003E6F39" w:rsidP="009E1EA4">
            <w:pPr>
              <w:autoSpaceDE w:val="0"/>
              <w:autoSpaceDN w:val="0"/>
              <w:adjustRightInd w:val="0"/>
              <w:jc w:val="both"/>
              <w:rPr>
                <w:rFonts w:ascii="TrebuchetMS" w:hAnsi="TrebuchetMS" w:cs="TrebuchetMS"/>
                <w:sz w:val="17"/>
                <w:szCs w:val="17"/>
              </w:rPr>
            </w:pPr>
            <w:r w:rsidRPr="009167E7">
              <w:rPr>
                <w:rFonts w:ascii="TrebuchetMS,Bold" w:hAnsi="TrebuchetMS,Bold" w:cs="TrebuchetMS,Bold"/>
                <w:b/>
                <w:bCs/>
                <w:sz w:val="17"/>
                <w:szCs w:val="17"/>
              </w:rPr>
              <w:t>II.1.5 Descrierea succint</w:t>
            </w:r>
            <w:r w:rsidR="009E1EA4" w:rsidRPr="009167E7">
              <w:rPr>
                <w:rFonts w:ascii="TrebuchetMS,Bold" w:hAnsi="TrebuchetMS,Bold" w:cs="TrebuchetMS,Bold"/>
                <w:b/>
                <w:bCs/>
                <w:sz w:val="17"/>
                <w:szCs w:val="17"/>
              </w:rPr>
              <w:t>ă</w:t>
            </w:r>
            <w:r w:rsidRPr="009167E7">
              <w:rPr>
                <w:rFonts w:ascii="TrebuchetMS,Bold" w:hAnsi="TrebuchetMS,Bold" w:cs="TrebuchetMS,Bold"/>
                <w:b/>
                <w:bCs/>
                <w:sz w:val="17"/>
                <w:szCs w:val="17"/>
              </w:rPr>
              <w:t xml:space="preserve"> a </w:t>
            </w:r>
            <w:r w:rsidR="009E1EA4" w:rsidRPr="009167E7">
              <w:rPr>
                <w:rFonts w:ascii="TrebuchetMS,Bold" w:hAnsi="TrebuchetMS,Bold" w:cs="TrebuchetMS,Bold"/>
                <w:b/>
                <w:bCs/>
                <w:sz w:val="17"/>
                <w:szCs w:val="17"/>
              </w:rPr>
              <w:t>C</w:t>
            </w:r>
            <w:r w:rsidRPr="009167E7">
              <w:rPr>
                <w:rFonts w:ascii="TrebuchetMS,Bold" w:hAnsi="TrebuchetMS,Bold" w:cs="TrebuchetMS,Bold"/>
                <w:b/>
                <w:bCs/>
                <w:sz w:val="17"/>
                <w:szCs w:val="17"/>
              </w:rPr>
              <w:t xml:space="preserve">ontractului sau a </w:t>
            </w:r>
            <w:r w:rsidR="009E1EA4" w:rsidRPr="009167E7">
              <w:rPr>
                <w:rFonts w:ascii="TrebuchetMS,Bold" w:hAnsi="TrebuchetMS,Bold" w:cs="TrebuchetMS,Bold"/>
                <w:b/>
                <w:bCs/>
                <w:sz w:val="17"/>
                <w:szCs w:val="17"/>
              </w:rPr>
              <w:t>A</w:t>
            </w:r>
            <w:r w:rsidRPr="009167E7">
              <w:rPr>
                <w:rFonts w:ascii="TrebuchetMS,Bold" w:hAnsi="TrebuchetMS,Bold" w:cs="TrebuchetMS,Bold"/>
                <w:b/>
                <w:bCs/>
                <w:sz w:val="17"/>
                <w:szCs w:val="17"/>
              </w:rPr>
              <w:t xml:space="preserve">chiziției: </w:t>
            </w:r>
            <w:r w:rsidR="00DA11A7" w:rsidRPr="009167E7">
              <w:rPr>
                <w:rFonts w:ascii="TrebuchetMS,Bold" w:hAnsi="TrebuchetMS,Bold" w:cs="TrebuchetMS,Bold"/>
                <w:sz w:val="17"/>
                <w:szCs w:val="17"/>
              </w:rPr>
              <w:t>L</w:t>
            </w:r>
            <w:r w:rsidR="00DA11A7" w:rsidRPr="009167E7">
              <w:rPr>
                <w:rFonts w:ascii="TrebuchetMS" w:hAnsi="TrebuchetMS" w:cs="TrebuchetMS"/>
                <w:sz w:val="17"/>
                <w:szCs w:val="17"/>
              </w:rPr>
              <w:t xml:space="preserve">ucrare neinclusă în cadrul </w:t>
            </w:r>
            <w:r w:rsidR="009E1EA4" w:rsidRPr="009167E7">
              <w:rPr>
                <w:rFonts w:ascii="TrebuchetMS" w:hAnsi="TrebuchetMS" w:cs="TrebuchetMS"/>
                <w:sz w:val="17"/>
                <w:szCs w:val="17"/>
              </w:rPr>
              <w:t>S</w:t>
            </w:r>
            <w:r w:rsidR="00DA11A7" w:rsidRPr="009167E7">
              <w:rPr>
                <w:rFonts w:ascii="TrebuchetMS" w:hAnsi="TrebuchetMS" w:cs="TrebuchetMS"/>
                <w:sz w:val="17"/>
                <w:szCs w:val="17"/>
              </w:rPr>
              <w:t xml:space="preserve">tudiului de </w:t>
            </w:r>
            <w:r w:rsidR="009E1EA4" w:rsidRPr="009167E7">
              <w:rPr>
                <w:rFonts w:ascii="TrebuchetMS" w:hAnsi="TrebuchetMS" w:cs="TrebuchetMS"/>
                <w:sz w:val="17"/>
                <w:szCs w:val="17"/>
              </w:rPr>
              <w:t>F</w:t>
            </w:r>
            <w:r w:rsidR="00DA11A7" w:rsidRPr="009167E7">
              <w:rPr>
                <w:rFonts w:ascii="TrebuchetMS" w:hAnsi="TrebuchetMS" w:cs="TrebuchetMS"/>
                <w:sz w:val="17"/>
                <w:szCs w:val="17"/>
              </w:rPr>
              <w:t xml:space="preserve">ezabilitate pentru care </w:t>
            </w:r>
            <w:r w:rsidR="00043BED" w:rsidRPr="009167E7">
              <w:rPr>
                <w:rFonts w:ascii="TrebuchetMS" w:hAnsi="TrebuchetMS" w:cs="TrebuchetMS"/>
                <w:sz w:val="17"/>
                <w:szCs w:val="17"/>
              </w:rPr>
              <w:t xml:space="preserve">sunt necesare </w:t>
            </w:r>
            <w:r w:rsidR="0098126B" w:rsidRPr="009167E7">
              <w:rPr>
                <w:rFonts w:ascii="TrebuchetMS" w:hAnsi="TrebuchetMS" w:cs="TrebuchetMS"/>
                <w:sz w:val="17"/>
                <w:szCs w:val="17"/>
              </w:rPr>
              <w:t>serviciile</w:t>
            </w:r>
            <w:r w:rsidR="00DA11A7" w:rsidRPr="009167E7">
              <w:rPr>
                <w:rFonts w:ascii="TrebuchetMS" w:hAnsi="TrebuchetMS" w:cs="TrebuchetMS"/>
                <w:sz w:val="17"/>
                <w:szCs w:val="17"/>
              </w:rPr>
              <w:t xml:space="preserve">. </w:t>
            </w:r>
            <w:r w:rsidR="007E00F0" w:rsidRPr="009167E7">
              <w:rPr>
                <w:rFonts w:ascii="TrebuchetMS" w:hAnsi="TrebuchetMS" w:cs="TrebuchetMS"/>
                <w:sz w:val="17"/>
                <w:szCs w:val="17"/>
              </w:rPr>
              <w:t>Aceste Servicii nu au fost incluse</w:t>
            </w:r>
            <w:r w:rsidR="00DA11A7" w:rsidRPr="009167E7">
              <w:rPr>
                <w:rFonts w:ascii="TrebuchetMS" w:hAnsi="TrebuchetMS" w:cs="TrebuchetMS"/>
                <w:sz w:val="17"/>
                <w:szCs w:val="17"/>
              </w:rPr>
              <w:t xml:space="preserve"> în detalierile de preț d</w:t>
            </w:r>
            <w:r w:rsidR="009E1EA4" w:rsidRPr="009167E7">
              <w:rPr>
                <w:rFonts w:ascii="TrebuchetMS" w:hAnsi="TrebuchetMS" w:cs="TrebuchetMS"/>
                <w:sz w:val="17"/>
                <w:szCs w:val="17"/>
              </w:rPr>
              <w:t>in</w:t>
            </w:r>
            <w:r w:rsidR="00DA11A7" w:rsidRPr="009167E7">
              <w:rPr>
                <w:rFonts w:ascii="TrebuchetMS" w:hAnsi="TrebuchetMS" w:cs="TrebuchetMS"/>
                <w:sz w:val="17"/>
                <w:szCs w:val="17"/>
              </w:rPr>
              <w:t xml:space="preserve"> oferta inițială</w:t>
            </w:r>
            <w:r w:rsidR="00A13CA0" w:rsidRPr="009167E7">
              <w:rPr>
                <w:rFonts w:ascii="TrebuchetMS" w:hAnsi="TrebuchetMS" w:cs="TrebuchetMS"/>
                <w:sz w:val="17"/>
                <w:szCs w:val="17"/>
              </w:rPr>
              <w:t>.</w:t>
            </w:r>
          </w:p>
          <w:p w14:paraId="791072E5" w14:textId="77777777" w:rsidR="003E6F39" w:rsidRPr="009167E7" w:rsidRDefault="003E6F39" w:rsidP="009E1EA4">
            <w:pPr>
              <w:autoSpaceDE w:val="0"/>
              <w:autoSpaceDN w:val="0"/>
              <w:adjustRightInd w:val="0"/>
              <w:jc w:val="both"/>
              <w:rPr>
                <w:rFonts w:ascii="TrebuchetMS" w:hAnsi="TrebuchetMS" w:cs="TrebuchetMS"/>
                <w:sz w:val="17"/>
                <w:szCs w:val="17"/>
                <w:highlight w:val="green"/>
              </w:rPr>
            </w:pPr>
          </w:p>
        </w:tc>
      </w:tr>
      <w:tr w:rsidR="003E6F39" w14:paraId="71C46DDA" w14:textId="77777777" w:rsidTr="003E6F39">
        <w:tc>
          <w:tcPr>
            <w:tcW w:w="9062" w:type="dxa"/>
          </w:tcPr>
          <w:p w14:paraId="2B6CE2AA" w14:textId="51AFFD1B" w:rsidR="00D13DFC" w:rsidRPr="00D13DFC" w:rsidRDefault="007470F9" w:rsidP="00D13DFC">
            <w:pPr>
              <w:autoSpaceDE w:val="0"/>
              <w:autoSpaceDN w:val="0"/>
              <w:adjustRightInd w:val="0"/>
              <w:jc w:val="both"/>
              <w:rPr>
                <w:rFonts w:ascii="TrebuchetMS" w:hAnsi="TrebuchetMS" w:cs="TrebuchetMS"/>
                <w:sz w:val="17"/>
                <w:szCs w:val="17"/>
              </w:rPr>
            </w:pPr>
            <w:r w:rsidRPr="00D13DFC">
              <w:rPr>
                <w:rFonts w:ascii="TrebuchetMS,Bold" w:hAnsi="TrebuchetMS,Bold" w:cs="TrebuchetMS,Bold"/>
                <w:b/>
                <w:bCs/>
                <w:sz w:val="17"/>
                <w:szCs w:val="17"/>
              </w:rPr>
              <w:t xml:space="preserve">II.1.6 Clasificare CPV: </w:t>
            </w:r>
            <w:r w:rsidR="00D13DFC" w:rsidRPr="00D13DFC">
              <w:rPr>
                <w:rFonts w:ascii="TrebuchetMS" w:hAnsi="TrebuchetMS" w:cs="TrebuchetMS"/>
                <w:sz w:val="17"/>
                <w:szCs w:val="17"/>
              </w:rPr>
              <w:t>45233140-2 Lucrări de drumuri</w:t>
            </w:r>
          </w:p>
          <w:p w14:paraId="363386BA" w14:textId="2662B6CB" w:rsidR="003E6F39" w:rsidRPr="00D13DFC" w:rsidRDefault="003E6F39" w:rsidP="00D13DFC">
            <w:pPr>
              <w:autoSpaceDE w:val="0"/>
              <w:autoSpaceDN w:val="0"/>
              <w:adjustRightInd w:val="0"/>
              <w:jc w:val="both"/>
              <w:rPr>
                <w:rFonts w:ascii="TrebuchetMS" w:hAnsi="TrebuchetMS" w:cs="TrebuchetMS"/>
                <w:sz w:val="17"/>
                <w:szCs w:val="17"/>
              </w:rPr>
            </w:pPr>
          </w:p>
        </w:tc>
      </w:tr>
      <w:tr w:rsidR="00421B06" w14:paraId="43EC8CE9" w14:textId="77777777" w:rsidTr="003E6F39">
        <w:tc>
          <w:tcPr>
            <w:tcW w:w="9062" w:type="dxa"/>
          </w:tcPr>
          <w:p w14:paraId="3224AC23" w14:textId="77777777" w:rsidR="00421B06" w:rsidRPr="004B740B" w:rsidRDefault="00421B06" w:rsidP="009E1EA4">
            <w:pPr>
              <w:autoSpaceDE w:val="0"/>
              <w:autoSpaceDN w:val="0"/>
              <w:adjustRightInd w:val="0"/>
              <w:jc w:val="both"/>
              <w:rPr>
                <w:rFonts w:ascii="TrebuchetMS,Bold" w:hAnsi="TrebuchetMS,Bold" w:cs="TrebuchetMS,Bold"/>
                <w:b/>
                <w:bCs/>
                <w:sz w:val="17"/>
                <w:szCs w:val="17"/>
              </w:rPr>
            </w:pPr>
          </w:p>
        </w:tc>
      </w:tr>
    </w:tbl>
    <w:p w14:paraId="22DFFCDC" w14:textId="77777777" w:rsidR="003E6F39" w:rsidRDefault="003E6F39" w:rsidP="009E1EA4">
      <w:pPr>
        <w:autoSpaceDE w:val="0"/>
        <w:autoSpaceDN w:val="0"/>
        <w:adjustRightInd w:val="0"/>
        <w:spacing w:after="0" w:line="240" w:lineRule="auto"/>
        <w:jc w:val="both"/>
        <w:rPr>
          <w:rFonts w:ascii="TrebuchetMS,Bold" w:hAnsi="TrebuchetMS,Bold" w:cs="TrebuchetMS,Bold"/>
          <w:b/>
          <w:bCs/>
          <w:color w:val="000000"/>
          <w:sz w:val="17"/>
          <w:szCs w:val="17"/>
        </w:rPr>
      </w:pPr>
    </w:p>
    <w:p w14:paraId="3B80D8B0" w14:textId="07BA2769" w:rsidR="003E6F39" w:rsidRDefault="003E6F39" w:rsidP="009E1EA4">
      <w:pPr>
        <w:autoSpaceDE w:val="0"/>
        <w:autoSpaceDN w:val="0"/>
        <w:adjustRightInd w:val="0"/>
        <w:spacing w:after="0" w:line="240" w:lineRule="auto"/>
        <w:jc w:val="both"/>
        <w:rPr>
          <w:rFonts w:ascii="TrebuchetMS" w:hAnsi="TrebuchetMS" w:cs="TrebuchetMS"/>
          <w:sz w:val="17"/>
          <w:szCs w:val="17"/>
        </w:rPr>
      </w:pPr>
      <w:r>
        <w:rPr>
          <w:rFonts w:ascii="TrebuchetMS" w:hAnsi="TrebuchetMS" w:cs="TrebuchetMS"/>
          <w:sz w:val="17"/>
          <w:szCs w:val="17"/>
        </w:rPr>
        <w:t>II.2 CANTITATEA SAU DOMENIUL CONTRACTULUI</w:t>
      </w:r>
    </w:p>
    <w:p w14:paraId="0B869814" w14:textId="77777777" w:rsidR="003E6F39" w:rsidRDefault="003E6F39" w:rsidP="009E1EA4">
      <w:pPr>
        <w:autoSpaceDE w:val="0"/>
        <w:autoSpaceDN w:val="0"/>
        <w:adjustRightInd w:val="0"/>
        <w:spacing w:after="0" w:line="240" w:lineRule="auto"/>
        <w:jc w:val="both"/>
        <w:rPr>
          <w:rFonts w:ascii="TrebuchetMS" w:hAnsi="TrebuchetMS" w:cs="TrebuchetMS"/>
          <w:sz w:val="17"/>
          <w:szCs w:val="17"/>
        </w:rPr>
      </w:pPr>
    </w:p>
    <w:tbl>
      <w:tblPr>
        <w:tblStyle w:val="Tabelgril"/>
        <w:tblW w:w="0" w:type="auto"/>
        <w:tblLook w:val="04A0" w:firstRow="1" w:lastRow="0" w:firstColumn="1" w:lastColumn="0" w:noHBand="0" w:noVBand="1"/>
      </w:tblPr>
      <w:tblGrid>
        <w:gridCol w:w="9062"/>
      </w:tblGrid>
      <w:tr w:rsidR="003E6F39" w14:paraId="241CF611" w14:textId="77777777" w:rsidTr="00514604">
        <w:tc>
          <w:tcPr>
            <w:tcW w:w="9062" w:type="dxa"/>
          </w:tcPr>
          <w:p w14:paraId="44DFBC9E" w14:textId="77777777" w:rsidR="003E6F39" w:rsidRDefault="003E6F39" w:rsidP="009E1EA4">
            <w:pPr>
              <w:autoSpaceDE w:val="0"/>
              <w:autoSpaceDN w:val="0"/>
              <w:adjustRightInd w:val="0"/>
              <w:jc w:val="both"/>
              <w:rPr>
                <w:rFonts w:ascii="TrebuchetMS,Bold" w:hAnsi="TrebuchetMS,Bold" w:cs="TrebuchetMS,Bold"/>
                <w:b/>
                <w:bCs/>
                <w:sz w:val="17"/>
                <w:szCs w:val="17"/>
              </w:rPr>
            </w:pPr>
            <w:r>
              <w:rPr>
                <w:rFonts w:ascii="TrebuchetMS,Bold" w:hAnsi="TrebuchetMS,Bold" w:cs="TrebuchetMS,Bold"/>
                <w:b/>
                <w:bCs/>
                <w:sz w:val="17"/>
                <w:szCs w:val="17"/>
              </w:rPr>
              <w:t>II.2.1 Domeniul contractului</w:t>
            </w:r>
          </w:p>
          <w:p w14:paraId="1A4B7F32" w14:textId="1E8E2E78" w:rsidR="003E6F39" w:rsidRDefault="00DA11A7" w:rsidP="00A44C40">
            <w:pPr>
              <w:autoSpaceDE w:val="0"/>
              <w:autoSpaceDN w:val="0"/>
              <w:adjustRightInd w:val="0"/>
              <w:jc w:val="both"/>
              <w:rPr>
                <w:rFonts w:ascii="TrebuchetMS" w:hAnsi="TrebuchetMS" w:cs="TrebuchetMS"/>
                <w:color w:val="000000"/>
                <w:sz w:val="17"/>
                <w:szCs w:val="17"/>
              </w:rPr>
            </w:pPr>
            <w:r w:rsidRPr="00DA11A7">
              <w:rPr>
                <w:rFonts w:ascii="TrebuchetMS" w:hAnsi="TrebuchetMS" w:cs="TrebuchetMS"/>
                <w:sz w:val="17"/>
                <w:szCs w:val="17"/>
              </w:rPr>
              <w:t xml:space="preserve">Obiectivul achiziției </w:t>
            </w:r>
            <w:r w:rsidR="007E00F0">
              <w:rPr>
                <w:rFonts w:ascii="TrebuchetMS" w:hAnsi="TrebuchetMS" w:cs="TrebuchetMS"/>
                <w:sz w:val="17"/>
                <w:szCs w:val="17"/>
              </w:rPr>
              <w:t xml:space="preserve">se referă la </w:t>
            </w:r>
            <w:r w:rsidR="0098126B">
              <w:rPr>
                <w:rFonts w:ascii="TrebuchetMS" w:hAnsi="TrebuchetMS" w:cs="TrebuchetMS"/>
                <w:sz w:val="17"/>
                <w:szCs w:val="17"/>
              </w:rPr>
              <w:t>s</w:t>
            </w:r>
            <w:r w:rsidR="0098126B" w:rsidRPr="0098126B">
              <w:rPr>
                <w:rFonts w:ascii="TrebuchetMS" w:hAnsi="TrebuchetMS" w:cs="TrebuchetMS"/>
                <w:sz w:val="17"/>
                <w:szCs w:val="17"/>
              </w:rPr>
              <w:t>ervicii</w:t>
            </w:r>
            <w:r w:rsidR="00B84ECB">
              <w:rPr>
                <w:rFonts w:ascii="TrebuchetMS" w:hAnsi="TrebuchetMS" w:cs="TrebuchetMS"/>
                <w:sz w:val="17"/>
                <w:szCs w:val="17"/>
              </w:rPr>
              <w:t xml:space="preserve"> de </w:t>
            </w:r>
            <w:r w:rsidR="00D13DFC">
              <w:rPr>
                <w:rFonts w:ascii="TrebuchetMS" w:hAnsi="TrebuchetMS" w:cs="TrebuchetMS"/>
                <w:sz w:val="17"/>
                <w:szCs w:val="17"/>
              </w:rPr>
              <w:t xml:space="preserve">refacere a </w:t>
            </w:r>
            <w:proofErr w:type="spellStart"/>
            <w:r w:rsidR="00D13DFC">
              <w:rPr>
                <w:rFonts w:ascii="TrebuchetMS" w:hAnsi="TrebuchetMS" w:cs="TrebuchetMS"/>
                <w:sz w:val="17"/>
                <w:szCs w:val="17"/>
              </w:rPr>
              <w:t>taluzelor</w:t>
            </w:r>
            <w:proofErr w:type="spellEnd"/>
            <w:r w:rsidR="00D13DFC">
              <w:rPr>
                <w:rFonts w:ascii="TrebuchetMS" w:hAnsi="TrebuchetMS" w:cs="TrebuchetMS"/>
                <w:sz w:val="17"/>
                <w:szCs w:val="17"/>
              </w:rPr>
              <w:t xml:space="preserve"> ravenate</w:t>
            </w:r>
            <w:r w:rsidR="00EC13F3">
              <w:rPr>
                <w:rFonts w:ascii="TrebuchetMS" w:hAnsi="TrebuchetMS" w:cs="TrebuchetMS"/>
                <w:sz w:val="17"/>
                <w:szCs w:val="17"/>
              </w:rPr>
              <w:t xml:space="preserve"> </w:t>
            </w:r>
            <w:r w:rsidR="009C26D5">
              <w:rPr>
                <w:rFonts w:ascii="TrebuchetMS" w:hAnsi="TrebuchetMS" w:cs="TrebuchetMS"/>
                <w:sz w:val="17"/>
                <w:szCs w:val="17"/>
              </w:rPr>
              <w:t xml:space="preserve">aflate </w:t>
            </w:r>
            <w:r w:rsidR="00D13DFC">
              <w:rPr>
                <w:rFonts w:ascii="TrebuchetMS" w:hAnsi="TrebuchetMS" w:cs="TrebuchetMS"/>
                <w:sz w:val="17"/>
                <w:szCs w:val="17"/>
              </w:rPr>
              <w:t>pe amplasamentul lucrării</w:t>
            </w:r>
            <w:r w:rsidR="00B84ECB">
              <w:rPr>
                <w:rFonts w:ascii="TrebuchetMS" w:hAnsi="TrebuchetMS" w:cs="TrebuchetMS"/>
                <w:sz w:val="17"/>
                <w:szCs w:val="17"/>
              </w:rPr>
              <w:t xml:space="preserve"> </w:t>
            </w:r>
            <w:r w:rsidR="00A44C40" w:rsidRPr="00A44C40">
              <w:rPr>
                <w:rFonts w:ascii="TrebuchetMS" w:hAnsi="TrebuchetMS" w:cs="TrebuchetMS"/>
                <w:color w:val="000000"/>
                <w:sz w:val="17"/>
                <w:szCs w:val="17"/>
              </w:rPr>
              <w:t>”Autostrada Brașov – Târgu Mures – Cluj – Oradea, Secțiunea 2: Ogra – Câmpia Turzii, Lot 3 Chețani – Câmpia Turzii</w:t>
            </w:r>
          </w:p>
          <w:p w14:paraId="5972CC85" w14:textId="592FD000" w:rsidR="008E545E" w:rsidRPr="008E545E" w:rsidRDefault="008E545E" w:rsidP="00A44C40">
            <w:pPr>
              <w:autoSpaceDE w:val="0"/>
              <w:autoSpaceDN w:val="0"/>
              <w:adjustRightInd w:val="0"/>
              <w:jc w:val="both"/>
              <w:rPr>
                <w:rFonts w:ascii="TrebuchetMS,Bold" w:hAnsi="TrebuchetMS,Bold" w:cs="TrebuchetMS,Bold"/>
                <w:sz w:val="17"/>
                <w:szCs w:val="17"/>
              </w:rPr>
            </w:pPr>
          </w:p>
        </w:tc>
      </w:tr>
      <w:tr w:rsidR="003E6F39" w14:paraId="2D28A77D" w14:textId="77777777" w:rsidTr="005F5A78">
        <w:tc>
          <w:tcPr>
            <w:tcW w:w="9062" w:type="dxa"/>
            <w:shd w:val="clear" w:color="auto" w:fill="FFFFFF" w:themeFill="background1"/>
          </w:tcPr>
          <w:p w14:paraId="713F58EF" w14:textId="77777777" w:rsidR="003E6F39" w:rsidRDefault="003E6F39" w:rsidP="009E1EA4">
            <w:pPr>
              <w:autoSpaceDE w:val="0"/>
              <w:autoSpaceDN w:val="0"/>
              <w:adjustRightInd w:val="0"/>
              <w:jc w:val="both"/>
              <w:rPr>
                <w:rFonts w:ascii="TrebuchetMS,Bold" w:hAnsi="TrebuchetMS,Bold" w:cs="TrebuchetMS,Bold"/>
                <w:b/>
                <w:bCs/>
                <w:sz w:val="17"/>
                <w:szCs w:val="17"/>
              </w:rPr>
            </w:pPr>
            <w:r>
              <w:rPr>
                <w:rFonts w:ascii="TrebuchetMS,Bold" w:hAnsi="TrebuchetMS,Bold" w:cs="TrebuchetMS,Bold"/>
                <w:b/>
                <w:bCs/>
                <w:sz w:val="17"/>
                <w:szCs w:val="17"/>
              </w:rPr>
              <w:lastRenderedPageBreak/>
              <w:t xml:space="preserve">II.2.2 Categoriile de lucrări necesare realizării lucrării sunt următoarele: </w:t>
            </w:r>
          </w:p>
          <w:p w14:paraId="0D73C3BB" w14:textId="7E2875E2" w:rsidR="009202EE" w:rsidRDefault="009202EE" w:rsidP="009E1EA4">
            <w:pPr>
              <w:autoSpaceDE w:val="0"/>
              <w:autoSpaceDN w:val="0"/>
              <w:adjustRightInd w:val="0"/>
              <w:jc w:val="both"/>
              <w:rPr>
                <w:rFonts w:ascii="TrebuchetMS" w:hAnsi="TrebuchetMS" w:cs="TrebuchetMS"/>
                <w:color w:val="000000"/>
                <w:sz w:val="17"/>
                <w:szCs w:val="17"/>
              </w:rPr>
            </w:pPr>
          </w:p>
        </w:tc>
      </w:tr>
      <w:tr w:rsidR="005F5A78" w14:paraId="08FA4E86" w14:textId="77777777" w:rsidTr="005F5A78">
        <w:tc>
          <w:tcPr>
            <w:tcW w:w="9062" w:type="dxa"/>
            <w:shd w:val="clear" w:color="auto" w:fill="A8D08D" w:themeFill="accent6" w:themeFillTint="99"/>
          </w:tcPr>
          <w:p w14:paraId="02AB842C" w14:textId="2074F4C6" w:rsidR="005F5A78" w:rsidRDefault="008B3381" w:rsidP="009E1EA4">
            <w:pPr>
              <w:autoSpaceDE w:val="0"/>
              <w:autoSpaceDN w:val="0"/>
              <w:adjustRightInd w:val="0"/>
              <w:jc w:val="both"/>
              <w:rPr>
                <w:rFonts w:ascii="TrebuchetMS" w:hAnsi="TrebuchetMS" w:cs="TrebuchetMS"/>
                <w:color w:val="000000"/>
                <w:sz w:val="17"/>
                <w:szCs w:val="17"/>
              </w:rPr>
            </w:pPr>
            <w:r w:rsidRPr="008B3381">
              <w:rPr>
                <w:rFonts w:ascii="TrebuchetMS,Bold" w:hAnsi="TrebuchetMS,Bold" w:cs="TrebuchetMS,Bold"/>
                <w:b/>
                <w:bCs/>
                <w:sz w:val="17"/>
                <w:szCs w:val="17"/>
              </w:rPr>
              <w:t xml:space="preserve">Lucrări de refacere </w:t>
            </w:r>
            <w:proofErr w:type="spellStart"/>
            <w:r w:rsidRPr="008B3381">
              <w:rPr>
                <w:rFonts w:ascii="TrebuchetMS,Bold" w:hAnsi="TrebuchetMS,Bold" w:cs="TrebuchetMS,Bold"/>
                <w:b/>
                <w:bCs/>
                <w:sz w:val="17"/>
                <w:szCs w:val="17"/>
              </w:rPr>
              <w:t>taluze</w:t>
            </w:r>
            <w:proofErr w:type="spellEnd"/>
            <w:r w:rsidRPr="008B3381">
              <w:rPr>
                <w:rFonts w:ascii="TrebuchetMS,Bold" w:hAnsi="TrebuchetMS,Bold" w:cs="TrebuchetMS,Bold"/>
                <w:b/>
                <w:bCs/>
                <w:sz w:val="17"/>
                <w:szCs w:val="17"/>
              </w:rPr>
              <w:t xml:space="preserve"> ravenate</w:t>
            </w:r>
          </w:p>
        </w:tc>
      </w:tr>
      <w:tr w:rsidR="005F5A78" w14:paraId="289C7DD3" w14:textId="77777777" w:rsidTr="00514604">
        <w:tc>
          <w:tcPr>
            <w:tcW w:w="9062" w:type="dxa"/>
          </w:tcPr>
          <w:p w14:paraId="14BCC349" w14:textId="147C8D73" w:rsidR="004324C8" w:rsidRDefault="005F5A78" w:rsidP="001C3BAB">
            <w:pPr>
              <w:autoSpaceDE w:val="0"/>
              <w:autoSpaceDN w:val="0"/>
              <w:adjustRightInd w:val="0"/>
              <w:jc w:val="both"/>
              <w:rPr>
                <w:rFonts w:ascii="TrebuchetMS" w:hAnsi="TrebuchetMS" w:cs="TrebuchetMS"/>
                <w:color w:val="000000"/>
                <w:sz w:val="17"/>
                <w:szCs w:val="17"/>
              </w:rPr>
            </w:pPr>
            <w:r>
              <w:rPr>
                <w:rFonts w:ascii="TrebuchetMS,Bold" w:hAnsi="TrebuchetMS,Bold" w:cs="TrebuchetMS,Bold"/>
                <w:b/>
                <w:bCs/>
                <w:sz w:val="17"/>
                <w:szCs w:val="17"/>
              </w:rPr>
              <w:t xml:space="preserve">Descriere articol </w:t>
            </w:r>
          </w:p>
        </w:tc>
      </w:tr>
      <w:tr w:rsidR="005F5A78" w14:paraId="46C688D9" w14:textId="77777777" w:rsidTr="00514604">
        <w:tc>
          <w:tcPr>
            <w:tcW w:w="9062" w:type="dxa"/>
          </w:tcPr>
          <w:p w14:paraId="2A67BAC9" w14:textId="6007F6C5" w:rsidR="001A1D31" w:rsidRPr="001A1D31" w:rsidRDefault="001A1D31" w:rsidP="001A1D31">
            <w:pPr>
              <w:autoSpaceDE w:val="0"/>
              <w:autoSpaceDN w:val="0"/>
              <w:adjustRightInd w:val="0"/>
              <w:jc w:val="both"/>
              <w:rPr>
                <w:rFonts w:ascii="TrebuchetMS" w:hAnsi="TrebuchetMS" w:cs="TrebuchetMS"/>
                <w:sz w:val="17"/>
                <w:szCs w:val="17"/>
              </w:rPr>
            </w:pPr>
            <w:r>
              <w:rPr>
                <w:rFonts w:ascii="TrebuchetMS" w:hAnsi="TrebuchetMS" w:cs="TrebuchetMS"/>
                <w:sz w:val="17"/>
                <w:szCs w:val="17"/>
              </w:rPr>
              <w:t>Lucrările constau in:</w:t>
            </w:r>
          </w:p>
          <w:p w14:paraId="7A8BD9E5" w14:textId="43BA4F27" w:rsidR="00367D04" w:rsidRPr="00EC13F3" w:rsidRDefault="00367D04" w:rsidP="00367D04">
            <w:pPr>
              <w:pStyle w:val="Listparagraf"/>
              <w:numPr>
                <w:ilvl w:val="0"/>
                <w:numId w:val="4"/>
              </w:numPr>
              <w:autoSpaceDE w:val="0"/>
              <w:autoSpaceDN w:val="0"/>
              <w:adjustRightInd w:val="0"/>
              <w:jc w:val="both"/>
              <w:rPr>
                <w:rFonts w:ascii="TrebuchetMS" w:hAnsi="TrebuchetMS" w:cs="TrebuchetMS"/>
                <w:sz w:val="17"/>
                <w:szCs w:val="17"/>
              </w:rPr>
            </w:pPr>
            <w:r w:rsidRPr="00EC13F3">
              <w:rPr>
                <w:rFonts w:ascii="TrebuchetMS" w:hAnsi="TrebuchetMS" w:cs="TrebuchetMS"/>
                <w:sz w:val="17"/>
                <w:szCs w:val="17"/>
              </w:rPr>
              <w:t xml:space="preserve">procurarea, transportul si manipularea </w:t>
            </w:r>
            <w:r w:rsidR="005622F8" w:rsidRPr="00EC13F3">
              <w:rPr>
                <w:rFonts w:ascii="TrebuchetMS" w:hAnsi="TrebuchetMS" w:cs="TrebuchetMS"/>
                <w:sz w:val="17"/>
                <w:szCs w:val="17"/>
              </w:rPr>
              <w:t>materialelor</w:t>
            </w:r>
            <w:r w:rsidR="00134BCF" w:rsidRPr="00EC13F3">
              <w:rPr>
                <w:rFonts w:ascii="TrebuchetMS" w:hAnsi="TrebuchetMS" w:cs="TrebuchetMS"/>
                <w:sz w:val="17"/>
                <w:szCs w:val="17"/>
              </w:rPr>
              <w:t>, echipamentelor si utilajelor</w:t>
            </w:r>
          </w:p>
          <w:p w14:paraId="1ABDB0E6" w14:textId="2FD1DBBC" w:rsidR="00134BCF" w:rsidRPr="00EC13F3" w:rsidRDefault="00D13DFC" w:rsidP="00367D04">
            <w:pPr>
              <w:pStyle w:val="Listparagraf"/>
              <w:numPr>
                <w:ilvl w:val="0"/>
                <w:numId w:val="4"/>
              </w:numPr>
              <w:autoSpaceDE w:val="0"/>
              <w:autoSpaceDN w:val="0"/>
              <w:adjustRightInd w:val="0"/>
              <w:jc w:val="both"/>
              <w:rPr>
                <w:rFonts w:ascii="TrebuchetMS" w:hAnsi="TrebuchetMS" w:cs="TrebuchetMS"/>
                <w:sz w:val="17"/>
                <w:szCs w:val="17"/>
              </w:rPr>
            </w:pPr>
            <w:r w:rsidRPr="00EC13F3">
              <w:rPr>
                <w:rFonts w:ascii="TrebuchetMS" w:hAnsi="TrebuchetMS" w:cs="TrebuchetMS"/>
                <w:sz w:val="17"/>
                <w:szCs w:val="17"/>
              </w:rPr>
              <w:t>execuția săpăturii in trepte</w:t>
            </w:r>
          </w:p>
          <w:p w14:paraId="7875F62B" w14:textId="7A04AF55" w:rsidR="00D13DFC" w:rsidRPr="00EC13F3" w:rsidRDefault="00D13DFC" w:rsidP="00367D04">
            <w:pPr>
              <w:pStyle w:val="Listparagraf"/>
              <w:numPr>
                <w:ilvl w:val="0"/>
                <w:numId w:val="4"/>
              </w:numPr>
              <w:autoSpaceDE w:val="0"/>
              <w:autoSpaceDN w:val="0"/>
              <w:adjustRightInd w:val="0"/>
              <w:jc w:val="both"/>
              <w:rPr>
                <w:rFonts w:ascii="TrebuchetMS" w:hAnsi="TrebuchetMS" w:cs="TrebuchetMS"/>
                <w:sz w:val="17"/>
                <w:szCs w:val="17"/>
              </w:rPr>
            </w:pPr>
            <w:r w:rsidRPr="00EC13F3">
              <w:rPr>
                <w:rFonts w:ascii="TrebuchetMS" w:hAnsi="TrebuchetMS" w:cs="TrebuchetMS"/>
                <w:sz w:val="17"/>
                <w:szCs w:val="17"/>
              </w:rPr>
              <w:t>evacuarea materialului rezultat din săpătura in depozit</w:t>
            </w:r>
          </w:p>
          <w:p w14:paraId="6DE958D3" w14:textId="26212BBC" w:rsidR="00D13DFC" w:rsidRDefault="00D13DFC" w:rsidP="00D13DFC">
            <w:pPr>
              <w:pStyle w:val="Listparagraf"/>
              <w:numPr>
                <w:ilvl w:val="0"/>
                <w:numId w:val="4"/>
              </w:numPr>
              <w:autoSpaceDE w:val="0"/>
              <w:autoSpaceDN w:val="0"/>
              <w:adjustRightInd w:val="0"/>
              <w:jc w:val="both"/>
              <w:rPr>
                <w:rFonts w:ascii="TrebuchetMS" w:hAnsi="TrebuchetMS" w:cs="TrebuchetMS"/>
                <w:sz w:val="17"/>
                <w:szCs w:val="17"/>
              </w:rPr>
            </w:pPr>
            <w:r w:rsidRPr="00EC13F3">
              <w:rPr>
                <w:rFonts w:ascii="TrebuchetMS" w:hAnsi="TrebuchetMS" w:cs="TrebuchetMS"/>
                <w:sz w:val="17"/>
                <w:szCs w:val="17"/>
              </w:rPr>
              <w:t>execuția umpluturii pana la cota de proiect</w:t>
            </w:r>
          </w:p>
          <w:p w14:paraId="66B8CBC9" w14:textId="2FAC0517" w:rsidR="003A2236" w:rsidRPr="009946B7" w:rsidRDefault="003A2236" w:rsidP="00BA2F4D">
            <w:pPr>
              <w:pStyle w:val="Listparagraf"/>
              <w:numPr>
                <w:ilvl w:val="0"/>
                <w:numId w:val="4"/>
              </w:numPr>
              <w:autoSpaceDE w:val="0"/>
              <w:autoSpaceDN w:val="0"/>
              <w:adjustRightInd w:val="0"/>
              <w:jc w:val="both"/>
              <w:rPr>
                <w:rFonts w:ascii="TrebuchetMS" w:hAnsi="TrebuchetMS" w:cs="TrebuchetMS"/>
                <w:sz w:val="17"/>
                <w:szCs w:val="17"/>
              </w:rPr>
            </w:pPr>
            <w:r w:rsidRPr="009946B7">
              <w:rPr>
                <w:rFonts w:ascii="TrebuchetMS" w:hAnsi="TrebuchetMS" w:cs="TrebuchetMS"/>
                <w:sz w:val="17"/>
                <w:szCs w:val="17"/>
              </w:rPr>
              <w:t>refacerea stratului de pământ vegetal si însămânțarea acestuia</w:t>
            </w:r>
            <w:r w:rsidR="009946B7" w:rsidRPr="009946B7">
              <w:rPr>
                <w:rFonts w:ascii="TrebuchetMS" w:hAnsi="TrebuchetMS" w:cs="TrebuchetMS"/>
                <w:sz w:val="17"/>
                <w:szCs w:val="17"/>
              </w:rPr>
              <w:t xml:space="preserve"> pe toata suprafața de taluz</w:t>
            </w:r>
          </w:p>
          <w:p w14:paraId="5ABAAE88" w14:textId="29F9CEFE" w:rsidR="006D676E" w:rsidRPr="00367D04" w:rsidRDefault="006D676E" w:rsidP="00205A33">
            <w:pPr>
              <w:pStyle w:val="Listparagraf"/>
              <w:autoSpaceDE w:val="0"/>
              <w:autoSpaceDN w:val="0"/>
              <w:adjustRightInd w:val="0"/>
              <w:jc w:val="both"/>
              <w:rPr>
                <w:rFonts w:ascii="TrebuchetMS" w:hAnsi="TrebuchetMS" w:cs="TrebuchetMS"/>
                <w:sz w:val="17"/>
                <w:szCs w:val="17"/>
              </w:rPr>
            </w:pPr>
          </w:p>
        </w:tc>
      </w:tr>
    </w:tbl>
    <w:p w14:paraId="0EC0CA42" w14:textId="77777777" w:rsidR="007E00F0" w:rsidRDefault="007E00F0" w:rsidP="009E1EA4">
      <w:pPr>
        <w:autoSpaceDE w:val="0"/>
        <w:autoSpaceDN w:val="0"/>
        <w:adjustRightInd w:val="0"/>
        <w:spacing w:after="0" w:line="240" w:lineRule="auto"/>
        <w:jc w:val="both"/>
        <w:rPr>
          <w:rFonts w:ascii="TrebuchetMS,Bold" w:hAnsi="TrebuchetMS,Bold" w:cs="TrebuchetMS,Bold"/>
          <w:b/>
          <w:bCs/>
          <w:sz w:val="17"/>
          <w:szCs w:val="17"/>
        </w:rPr>
      </w:pPr>
    </w:p>
    <w:p w14:paraId="67EDB13E" w14:textId="681F2AFB" w:rsidR="003E6F39" w:rsidRDefault="003E6F39" w:rsidP="009E1EA4">
      <w:pPr>
        <w:autoSpaceDE w:val="0"/>
        <w:autoSpaceDN w:val="0"/>
        <w:adjustRightInd w:val="0"/>
        <w:spacing w:after="0" w:line="240" w:lineRule="auto"/>
        <w:jc w:val="both"/>
        <w:rPr>
          <w:rFonts w:ascii="TrebuchetMS,Bold" w:hAnsi="TrebuchetMS,Bold" w:cs="TrebuchetMS,Bold"/>
          <w:b/>
          <w:bCs/>
          <w:sz w:val="17"/>
          <w:szCs w:val="17"/>
        </w:rPr>
      </w:pPr>
      <w:r>
        <w:rPr>
          <w:rFonts w:ascii="TrebuchetMS,Bold" w:hAnsi="TrebuchetMS,Bold" w:cs="TrebuchetMS,Bold"/>
          <w:b/>
          <w:bCs/>
          <w:sz w:val="17"/>
          <w:szCs w:val="17"/>
        </w:rPr>
        <w:t>II.3 DURATA CONTRACTULUI</w:t>
      </w:r>
    </w:p>
    <w:p w14:paraId="1C0B5892" w14:textId="57D92026" w:rsidR="005F5A78" w:rsidRDefault="005F5A78" w:rsidP="009E1EA4">
      <w:pPr>
        <w:autoSpaceDE w:val="0"/>
        <w:autoSpaceDN w:val="0"/>
        <w:adjustRightInd w:val="0"/>
        <w:spacing w:after="0" w:line="240" w:lineRule="auto"/>
        <w:jc w:val="both"/>
        <w:rPr>
          <w:rFonts w:ascii="TrebuchetMS" w:hAnsi="TrebuchetMS" w:cs="TrebuchetMS"/>
          <w:sz w:val="17"/>
          <w:szCs w:val="17"/>
        </w:rPr>
      </w:pPr>
    </w:p>
    <w:tbl>
      <w:tblPr>
        <w:tblStyle w:val="Tabelgril"/>
        <w:tblW w:w="0" w:type="auto"/>
        <w:tblLook w:val="04A0" w:firstRow="1" w:lastRow="0" w:firstColumn="1" w:lastColumn="0" w:noHBand="0" w:noVBand="1"/>
      </w:tblPr>
      <w:tblGrid>
        <w:gridCol w:w="9062"/>
      </w:tblGrid>
      <w:tr w:rsidR="005F5A78" w14:paraId="5B8C7D1F" w14:textId="77777777" w:rsidTr="00514604">
        <w:tc>
          <w:tcPr>
            <w:tcW w:w="9062" w:type="dxa"/>
          </w:tcPr>
          <w:p w14:paraId="2B632D5B" w14:textId="291DE53D" w:rsidR="005F5A78" w:rsidRPr="00C65EBD" w:rsidRDefault="00AA0ADD" w:rsidP="009E1EA4">
            <w:pPr>
              <w:autoSpaceDE w:val="0"/>
              <w:autoSpaceDN w:val="0"/>
              <w:adjustRightInd w:val="0"/>
              <w:jc w:val="both"/>
              <w:rPr>
                <w:rFonts w:ascii="TrebuchetMS" w:hAnsi="TrebuchetMS" w:cs="TrebuchetMS"/>
                <w:sz w:val="17"/>
                <w:szCs w:val="17"/>
              </w:rPr>
            </w:pPr>
            <w:r w:rsidRPr="00AA0ADD">
              <w:rPr>
                <w:rFonts w:ascii="TrebuchetMS" w:hAnsi="TrebuchetMS" w:cs="TrebuchetMS"/>
                <w:sz w:val="17"/>
                <w:szCs w:val="17"/>
              </w:rPr>
              <w:t xml:space="preserve">Serviciile trebuie prestate în </w:t>
            </w:r>
            <w:r w:rsidRPr="00C65EBD">
              <w:rPr>
                <w:rFonts w:ascii="TrebuchetMS" w:hAnsi="TrebuchetMS" w:cs="TrebuchetMS"/>
                <w:sz w:val="17"/>
                <w:szCs w:val="17"/>
              </w:rPr>
              <w:t xml:space="preserve">termen de </w:t>
            </w:r>
            <w:r w:rsidR="006C2C48">
              <w:rPr>
                <w:rFonts w:ascii="TrebuchetMS" w:hAnsi="TrebuchetMS" w:cs="TrebuchetMS"/>
                <w:sz w:val="17"/>
                <w:szCs w:val="17"/>
              </w:rPr>
              <w:t>6</w:t>
            </w:r>
            <w:r w:rsidR="00BB22B6" w:rsidRPr="00C65EBD">
              <w:rPr>
                <w:rFonts w:ascii="TrebuchetMS" w:hAnsi="TrebuchetMS" w:cs="TrebuchetMS"/>
                <w:sz w:val="17"/>
                <w:szCs w:val="17"/>
              </w:rPr>
              <w:t>0 zile</w:t>
            </w:r>
            <w:r w:rsidRPr="00C65EBD">
              <w:rPr>
                <w:rFonts w:ascii="TrebuchetMS" w:hAnsi="TrebuchetMS" w:cs="TrebuchetMS"/>
                <w:sz w:val="17"/>
                <w:szCs w:val="17"/>
              </w:rPr>
              <w:t>.</w:t>
            </w:r>
          </w:p>
          <w:p w14:paraId="5AA087F4" w14:textId="2D2CD138" w:rsidR="000E1F60" w:rsidRDefault="000E1F60" w:rsidP="009E1EA4">
            <w:pPr>
              <w:autoSpaceDE w:val="0"/>
              <w:autoSpaceDN w:val="0"/>
              <w:adjustRightInd w:val="0"/>
              <w:jc w:val="both"/>
              <w:rPr>
                <w:rFonts w:ascii="TrebuchetMS" w:hAnsi="TrebuchetMS" w:cs="TrebuchetMS"/>
                <w:color w:val="000000"/>
                <w:sz w:val="17"/>
                <w:szCs w:val="17"/>
              </w:rPr>
            </w:pPr>
          </w:p>
        </w:tc>
      </w:tr>
    </w:tbl>
    <w:p w14:paraId="3FB33FBA" w14:textId="77777777" w:rsidR="005F5A78" w:rsidRDefault="005F5A78" w:rsidP="009E1EA4">
      <w:pPr>
        <w:autoSpaceDE w:val="0"/>
        <w:autoSpaceDN w:val="0"/>
        <w:adjustRightInd w:val="0"/>
        <w:spacing w:after="0" w:line="240" w:lineRule="auto"/>
        <w:jc w:val="both"/>
        <w:rPr>
          <w:rFonts w:ascii="TrebuchetMS" w:hAnsi="TrebuchetMS" w:cs="TrebuchetMS"/>
          <w:sz w:val="17"/>
          <w:szCs w:val="17"/>
        </w:rPr>
      </w:pPr>
    </w:p>
    <w:p w14:paraId="05916E7E" w14:textId="4DC51C3A" w:rsidR="003E6F39" w:rsidRDefault="003E6F39" w:rsidP="009E1EA4">
      <w:pPr>
        <w:autoSpaceDE w:val="0"/>
        <w:autoSpaceDN w:val="0"/>
        <w:adjustRightInd w:val="0"/>
        <w:spacing w:after="0" w:line="240" w:lineRule="auto"/>
        <w:jc w:val="both"/>
        <w:rPr>
          <w:rFonts w:ascii="TrebuchetMS,Bold" w:hAnsi="TrebuchetMS,Bold" w:cs="TrebuchetMS,Bold"/>
          <w:b/>
          <w:bCs/>
          <w:sz w:val="17"/>
          <w:szCs w:val="17"/>
        </w:rPr>
      </w:pPr>
      <w:r>
        <w:rPr>
          <w:rFonts w:ascii="TrebuchetMS,Bold" w:hAnsi="TrebuchetMS,Bold" w:cs="TrebuchetMS,Bold"/>
          <w:b/>
          <w:bCs/>
          <w:sz w:val="17"/>
          <w:szCs w:val="17"/>
        </w:rPr>
        <w:t>II.4 AJUSTAREA PRE</w:t>
      </w:r>
      <w:r w:rsidR="007312E1">
        <w:rPr>
          <w:rFonts w:ascii="TrebuchetMS,Bold" w:hAnsi="TrebuchetMS,Bold" w:cs="TrebuchetMS,Bold"/>
          <w:b/>
          <w:bCs/>
          <w:sz w:val="17"/>
          <w:szCs w:val="17"/>
        </w:rPr>
        <w:t>Ţ</w:t>
      </w:r>
      <w:r>
        <w:rPr>
          <w:rFonts w:ascii="TrebuchetMS,Bold" w:hAnsi="TrebuchetMS,Bold" w:cs="TrebuchetMS,Bold"/>
          <w:b/>
          <w:bCs/>
          <w:sz w:val="17"/>
          <w:szCs w:val="17"/>
        </w:rPr>
        <w:t>ULUI CONTRACTULUI</w:t>
      </w:r>
    </w:p>
    <w:p w14:paraId="1C91323B" w14:textId="77777777" w:rsidR="005F5A78" w:rsidRDefault="005F5A78" w:rsidP="009E1EA4">
      <w:pPr>
        <w:autoSpaceDE w:val="0"/>
        <w:autoSpaceDN w:val="0"/>
        <w:adjustRightInd w:val="0"/>
        <w:spacing w:after="0" w:line="240" w:lineRule="auto"/>
        <w:jc w:val="both"/>
        <w:rPr>
          <w:rFonts w:ascii="TrebuchetMS,Bold" w:hAnsi="TrebuchetMS,Bold" w:cs="TrebuchetMS,Bold"/>
          <w:b/>
          <w:bCs/>
          <w:sz w:val="17"/>
          <w:szCs w:val="17"/>
        </w:rPr>
      </w:pPr>
    </w:p>
    <w:tbl>
      <w:tblPr>
        <w:tblStyle w:val="Tabelgril"/>
        <w:tblW w:w="0" w:type="auto"/>
        <w:tblLook w:val="04A0" w:firstRow="1" w:lastRow="0" w:firstColumn="1" w:lastColumn="0" w:noHBand="0" w:noVBand="1"/>
      </w:tblPr>
      <w:tblGrid>
        <w:gridCol w:w="9062"/>
      </w:tblGrid>
      <w:tr w:rsidR="005F5A78" w14:paraId="6F9F68AD" w14:textId="77777777" w:rsidTr="00514604">
        <w:tc>
          <w:tcPr>
            <w:tcW w:w="9062" w:type="dxa"/>
          </w:tcPr>
          <w:p w14:paraId="45035DA8" w14:textId="7FA7A3BE" w:rsidR="005F5A78" w:rsidRDefault="001C3BAB" w:rsidP="009E1EA4">
            <w:pPr>
              <w:autoSpaceDE w:val="0"/>
              <w:autoSpaceDN w:val="0"/>
              <w:adjustRightInd w:val="0"/>
              <w:jc w:val="both"/>
              <w:rPr>
                <w:rFonts w:ascii="TrebuchetMS" w:hAnsi="TrebuchetMS" w:cs="TrebuchetMS"/>
                <w:sz w:val="17"/>
                <w:szCs w:val="17"/>
              </w:rPr>
            </w:pPr>
            <w:r>
              <w:rPr>
                <w:rFonts w:ascii="TrebuchetMS" w:hAnsi="TrebuchetMS" w:cs="TrebuchetMS"/>
                <w:sz w:val="17"/>
                <w:szCs w:val="17"/>
              </w:rPr>
              <w:t>Prețul</w:t>
            </w:r>
            <w:r w:rsidR="005F5A78">
              <w:rPr>
                <w:rFonts w:ascii="TrebuchetMS" w:hAnsi="TrebuchetMS" w:cs="TrebuchetMS"/>
                <w:sz w:val="17"/>
                <w:szCs w:val="17"/>
              </w:rPr>
              <w:t xml:space="preserve"> </w:t>
            </w:r>
            <w:r w:rsidR="00873572">
              <w:rPr>
                <w:rFonts w:ascii="TrebuchetMS" w:hAnsi="TrebuchetMS" w:cs="TrebuchetMS"/>
                <w:sz w:val="17"/>
                <w:szCs w:val="17"/>
              </w:rPr>
              <w:t>C</w:t>
            </w:r>
            <w:r w:rsidR="005F5A78">
              <w:rPr>
                <w:rFonts w:ascii="TrebuchetMS" w:hAnsi="TrebuchetMS" w:cs="TrebuchetMS"/>
                <w:sz w:val="17"/>
                <w:szCs w:val="17"/>
              </w:rPr>
              <w:t xml:space="preserve">ontractului </w:t>
            </w:r>
            <w:r w:rsidR="00873572">
              <w:rPr>
                <w:rFonts w:ascii="TrebuchetMS" w:hAnsi="TrebuchetMS" w:cs="TrebuchetMS"/>
                <w:sz w:val="17"/>
                <w:szCs w:val="17"/>
              </w:rPr>
              <w:t xml:space="preserve">de Prestări Servicii, </w:t>
            </w:r>
            <w:r w:rsidR="005F5A78">
              <w:rPr>
                <w:rFonts w:ascii="TrebuchetMS" w:hAnsi="TrebuchetMS" w:cs="TrebuchetMS"/>
                <w:sz w:val="17"/>
                <w:szCs w:val="17"/>
              </w:rPr>
              <w:t>va r</w:t>
            </w:r>
            <w:r w:rsidR="00873572">
              <w:rPr>
                <w:rFonts w:ascii="TrebuchetMS" w:hAnsi="TrebuchetMS" w:cs="TrebuchetMS"/>
                <w:sz w:val="17"/>
                <w:szCs w:val="17"/>
              </w:rPr>
              <w:t>ă</w:t>
            </w:r>
            <w:r w:rsidR="005F5A78">
              <w:rPr>
                <w:rFonts w:ascii="TrebuchetMS" w:hAnsi="TrebuchetMS" w:cs="TrebuchetMS"/>
                <w:sz w:val="17"/>
                <w:szCs w:val="17"/>
              </w:rPr>
              <w:t>m</w:t>
            </w:r>
            <w:r w:rsidR="00873572">
              <w:rPr>
                <w:rFonts w:ascii="TrebuchetMS" w:hAnsi="TrebuchetMS" w:cs="TrebuchetMS"/>
                <w:sz w:val="17"/>
                <w:szCs w:val="17"/>
              </w:rPr>
              <w:t>â</w:t>
            </w:r>
            <w:r w:rsidR="005F5A78">
              <w:rPr>
                <w:rFonts w:ascii="TrebuchetMS" w:hAnsi="TrebuchetMS" w:cs="TrebuchetMS"/>
                <w:sz w:val="17"/>
                <w:szCs w:val="17"/>
              </w:rPr>
              <w:t xml:space="preserve">ne fix pe toata durata </w:t>
            </w:r>
            <w:r w:rsidR="00873572">
              <w:rPr>
                <w:rFonts w:ascii="TrebuchetMS" w:hAnsi="TrebuchetMS" w:cs="TrebuchetMS"/>
                <w:sz w:val="17"/>
                <w:szCs w:val="17"/>
              </w:rPr>
              <w:t>C</w:t>
            </w:r>
            <w:r w:rsidR="005F5A78">
              <w:rPr>
                <w:rFonts w:ascii="TrebuchetMS" w:hAnsi="TrebuchetMS" w:cs="TrebuchetMS"/>
                <w:sz w:val="17"/>
                <w:szCs w:val="17"/>
              </w:rPr>
              <w:t>ontractului</w:t>
            </w:r>
            <w:r w:rsidR="00873572">
              <w:rPr>
                <w:rFonts w:ascii="TrebuchetMS" w:hAnsi="TrebuchetMS" w:cs="TrebuchetMS"/>
                <w:sz w:val="17"/>
                <w:szCs w:val="17"/>
              </w:rPr>
              <w:t>.</w:t>
            </w:r>
            <w:r w:rsidR="005F5A78">
              <w:rPr>
                <w:rFonts w:ascii="TrebuchetMS" w:hAnsi="TrebuchetMS" w:cs="TrebuchetMS"/>
                <w:sz w:val="17"/>
                <w:szCs w:val="17"/>
              </w:rPr>
              <w:t xml:space="preserve"> </w:t>
            </w:r>
          </w:p>
          <w:p w14:paraId="425FC899" w14:textId="08371A94" w:rsidR="000E1F60" w:rsidRDefault="000E1F60" w:rsidP="009E1EA4">
            <w:pPr>
              <w:autoSpaceDE w:val="0"/>
              <w:autoSpaceDN w:val="0"/>
              <w:adjustRightInd w:val="0"/>
              <w:jc w:val="both"/>
              <w:rPr>
                <w:rFonts w:ascii="TrebuchetMS" w:hAnsi="TrebuchetMS" w:cs="TrebuchetMS"/>
                <w:color w:val="000000"/>
                <w:sz w:val="17"/>
                <w:szCs w:val="17"/>
              </w:rPr>
            </w:pPr>
          </w:p>
        </w:tc>
      </w:tr>
    </w:tbl>
    <w:p w14:paraId="2E9AAB69" w14:textId="77777777" w:rsidR="005F5A78" w:rsidRDefault="005F5A78" w:rsidP="009E1EA4">
      <w:pPr>
        <w:autoSpaceDE w:val="0"/>
        <w:autoSpaceDN w:val="0"/>
        <w:adjustRightInd w:val="0"/>
        <w:spacing w:after="0" w:line="240" w:lineRule="auto"/>
        <w:jc w:val="both"/>
        <w:rPr>
          <w:rFonts w:ascii="TrebuchetMS" w:hAnsi="TrebuchetMS" w:cs="TrebuchetMS"/>
          <w:sz w:val="17"/>
          <w:szCs w:val="17"/>
        </w:rPr>
      </w:pPr>
    </w:p>
    <w:p w14:paraId="72A0441D" w14:textId="3C3953B3" w:rsidR="003E6F39" w:rsidRDefault="003E6F39" w:rsidP="009E1EA4">
      <w:pPr>
        <w:autoSpaceDE w:val="0"/>
        <w:autoSpaceDN w:val="0"/>
        <w:adjustRightInd w:val="0"/>
        <w:spacing w:after="0" w:line="240" w:lineRule="auto"/>
        <w:jc w:val="both"/>
        <w:rPr>
          <w:rFonts w:ascii="TrebuchetMS,Bold" w:hAnsi="TrebuchetMS,Bold" w:cs="TrebuchetMS,Bold"/>
          <w:b/>
          <w:bCs/>
          <w:sz w:val="19"/>
          <w:szCs w:val="19"/>
        </w:rPr>
      </w:pPr>
      <w:r>
        <w:rPr>
          <w:rFonts w:ascii="TrebuchetMS,Bold" w:hAnsi="TrebuchetMS,Bold" w:cs="TrebuchetMS,Bold"/>
          <w:b/>
          <w:bCs/>
          <w:sz w:val="19"/>
          <w:szCs w:val="19"/>
        </w:rPr>
        <w:t>SEC</w:t>
      </w:r>
      <w:r w:rsidR="007312E1">
        <w:rPr>
          <w:rFonts w:ascii="TrebuchetMS,Bold" w:hAnsi="TrebuchetMS,Bold" w:cs="TrebuchetMS,Bold"/>
          <w:b/>
          <w:bCs/>
          <w:sz w:val="19"/>
          <w:szCs w:val="19"/>
        </w:rPr>
        <w:t>Ţ</w:t>
      </w:r>
      <w:r>
        <w:rPr>
          <w:rFonts w:ascii="TrebuchetMS,Bold" w:hAnsi="TrebuchetMS,Bold" w:cs="TrebuchetMS,Bold"/>
          <w:b/>
          <w:bCs/>
          <w:sz w:val="19"/>
          <w:szCs w:val="19"/>
        </w:rPr>
        <w:t>IUNEA III: INFORMA</w:t>
      </w:r>
      <w:r w:rsidR="007312E1">
        <w:rPr>
          <w:rFonts w:ascii="TrebuchetMS,Bold" w:hAnsi="TrebuchetMS,Bold" w:cs="TrebuchetMS,Bold"/>
          <w:b/>
          <w:bCs/>
          <w:sz w:val="19"/>
          <w:szCs w:val="19"/>
        </w:rPr>
        <w:t>Ţ</w:t>
      </w:r>
      <w:r>
        <w:rPr>
          <w:rFonts w:ascii="TrebuchetMS,Bold" w:hAnsi="TrebuchetMS,Bold" w:cs="TrebuchetMS,Bold"/>
          <w:b/>
          <w:bCs/>
          <w:sz w:val="19"/>
          <w:szCs w:val="19"/>
        </w:rPr>
        <w:t>II JURIDICE, ECONOMICE, FINANCIARE ȘI TEHNICE</w:t>
      </w:r>
    </w:p>
    <w:p w14:paraId="53E3DA43" w14:textId="77777777" w:rsidR="005F5A78" w:rsidRDefault="005F5A78" w:rsidP="009E1EA4">
      <w:pPr>
        <w:autoSpaceDE w:val="0"/>
        <w:autoSpaceDN w:val="0"/>
        <w:adjustRightInd w:val="0"/>
        <w:spacing w:after="0" w:line="240" w:lineRule="auto"/>
        <w:jc w:val="both"/>
        <w:rPr>
          <w:rFonts w:ascii="TrebuchetMS,Bold" w:hAnsi="TrebuchetMS,Bold" w:cs="TrebuchetMS,Bold"/>
          <w:b/>
          <w:bCs/>
          <w:sz w:val="19"/>
          <w:szCs w:val="19"/>
        </w:rPr>
      </w:pPr>
    </w:p>
    <w:p w14:paraId="0961F5F7" w14:textId="67390D69" w:rsidR="003E6F39" w:rsidRDefault="003E6F39" w:rsidP="009E1EA4">
      <w:pPr>
        <w:autoSpaceDE w:val="0"/>
        <w:autoSpaceDN w:val="0"/>
        <w:adjustRightInd w:val="0"/>
        <w:spacing w:after="0" w:line="240" w:lineRule="auto"/>
        <w:jc w:val="both"/>
        <w:rPr>
          <w:rFonts w:ascii="TrebuchetMS,Bold" w:hAnsi="TrebuchetMS,Bold" w:cs="TrebuchetMS,Bold"/>
          <w:b/>
          <w:bCs/>
          <w:sz w:val="17"/>
          <w:szCs w:val="17"/>
        </w:rPr>
      </w:pPr>
      <w:r>
        <w:rPr>
          <w:rFonts w:ascii="TrebuchetMS,Bold" w:hAnsi="TrebuchetMS,Bold" w:cs="TrebuchetMS,Bold"/>
          <w:b/>
          <w:bCs/>
          <w:sz w:val="17"/>
          <w:szCs w:val="17"/>
        </w:rPr>
        <w:t>III.1. Condiții referitoare la Contract</w:t>
      </w:r>
    </w:p>
    <w:p w14:paraId="12C46384" w14:textId="0FD5C0AC" w:rsidR="005F5A78" w:rsidRDefault="005F5A78" w:rsidP="009E1EA4">
      <w:pPr>
        <w:autoSpaceDE w:val="0"/>
        <w:autoSpaceDN w:val="0"/>
        <w:adjustRightInd w:val="0"/>
        <w:spacing w:after="0" w:line="240" w:lineRule="auto"/>
        <w:jc w:val="both"/>
        <w:rPr>
          <w:rFonts w:ascii="TrebuchetMS,Bold" w:hAnsi="TrebuchetMS,Bold" w:cs="TrebuchetMS,Bold"/>
          <w:b/>
          <w:bCs/>
          <w:sz w:val="17"/>
          <w:szCs w:val="17"/>
        </w:rPr>
      </w:pPr>
    </w:p>
    <w:tbl>
      <w:tblPr>
        <w:tblStyle w:val="Tabelgril"/>
        <w:tblW w:w="0" w:type="auto"/>
        <w:tblLook w:val="04A0" w:firstRow="1" w:lastRow="0" w:firstColumn="1" w:lastColumn="0" w:noHBand="0" w:noVBand="1"/>
      </w:tblPr>
      <w:tblGrid>
        <w:gridCol w:w="9062"/>
      </w:tblGrid>
      <w:tr w:rsidR="005F5A78" w14:paraId="579EEB08" w14:textId="77777777" w:rsidTr="00514604">
        <w:tc>
          <w:tcPr>
            <w:tcW w:w="9062" w:type="dxa"/>
          </w:tcPr>
          <w:p w14:paraId="470F789B" w14:textId="24AE8A50" w:rsidR="005F5A78" w:rsidRDefault="005F5A78" w:rsidP="009E1EA4">
            <w:pPr>
              <w:autoSpaceDE w:val="0"/>
              <w:autoSpaceDN w:val="0"/>
              <w:adjustRightInd w:val="0"/>
              <w:jc w:val="both"/>
              <w:rPr>
                <w:rFonts w:ascii="TrebuchetMS" w:hAnsi="TrebuchetMS" w:cs="TrebuchetMS"/>
                <w:sz w:val="17"/>
                <w:szCs w:val="17"/>
              </w:rPr>
            </w:pPr>
            <w:r>
              <w:rPr>
                <w:rFonts w:ascii="TrebuchetMS,Bold" w:hAnsi="TrebuchetMS,Bold" w:cs="TrebuchetMS,Bold"/>
                <w:b/>
                <w:bCs/>
                <w:sz w:val="17"/>
                <w:szCs w:val="17"/>
              </w:rPr>
              <w:t xml:space="preserve">III.1.1. </w:t>
            </w:r>
            <w:r w:rsidR="001C3BAB">
              <w:rPr>
                <w:rFonts w:ascii="TrebuchetMS,Bold" w:hAnsi="TrebuchetMS,Bold" w:cs="TrebuchetMS,Bold"/>
                <w:b/>
                <w:bCs/>
                <w:sz w:val="17"/>
                <w:szCs w:val="17"/>
              </w:rPr>
              <w:t>Garanție</w:t>
            </w:r>
            <w:r>
              <w:rPr>
                <w:rFonts w:ascii="TrebuchetMS,Bold" w:hAnsi="TrebuchetMS,Bold" w:cs="TrebuchetMS,Bold"/>
                <w:b/>
                <w:bCs/>
                <w:sz w:val="17"/>
                <w:szCs w:val="17"/>
              </w:rPr>
              <w:t xml:space="preserve"> de participare </w:t>
            </w:r>
            <w:r w:rsidR="00873572" w:rsidRPr="00873572">
              <w:rPr>
                <w:rFonts w:ascii="TrebuchetMS,Bold" w:hAnsi="TrebuchetMS,Bold" w:cs="TrebuchetMS,Bold"/>
                <w:sz w:val="17"/>
                <w:szCs w:val="17"/>
              </w:rPr>
              <w:t>-</w:t>
            </w:r>
            <w:r w:rsidR="00873572">
              <w:rPr>
                <w:rFonts w:ascii="TrebuchetMS,Bold" w:hAnsi="TrebuchetMS,Bold" w:cs="TrebuchetMS,Bold"/>
                <w:b/>
                <w:bCs/>
                <w:sz w:val="17"/>
                <w:szCs w:val="17"/>
              </w:rPr>
              <w:t xml:space="preserve"> </w:t>
            </w:r>
            <w:r>
              <w:rPr>
                <w:rFonts w:ascii="TrebuchetMS" w:hAnsi="TrebuchetMS" w:cs="TrebuchetMS"/>
                <w:sz w:val="17"/>
                <w:szCs w:val="17"/>
              </w:rPr>
              <w:t>Nu e</w:t>
            </w:r>
            <w:r w:rsidR="00873572">
              <w:rPr>
                <w:rFonts w:ascii="TrebuchetMS" w:hAnsi="TrebuchetMS" w:cs="TrebuchetMS"/>
                <w:sz w:val="17"/>
                <w:szCs w:val="17"/>
              </w:rPr>
              <w:t>ste</w:t>
            </w:r>
            <w:r>
              <w:rPr>
                <w:rFonts w:ascii="TrebuchetMS" w:hAnsi="TrebuchetMS" w:cs="TrebuchetMS"/>
                <w:sz w:val="17"/>
                <w:szCs w:val="17"/>
              </w:rPr>
              <w:t xml:space="preserve"> cazul</w:t>
            </w:r>
            <w:r w:rsidR="00873572">
              <w:rPr>
                <w:rFonts w:ascii="TrebuchetMS" w:hAnsi="TrebuchetMS" w:cs="TrebuchetMS"/>
                <w:sz w:val="17"/>
                <w:szCs w:val="17"/>
              </w:rPr>
              <w:t>.</w:t>
            </w:r>
          </w:p>
          <w:p w14:paraId="3F0FAE4F" w14:textId="08D3F94B" w:rsidR="00873572" w:rsidRDefault="00873572" w:rsidP="009E1EA4">
            <w:pPr>
              <w:autoSpaceDE w:val="0"/>
              <w:autoSpaceDN w:val="0"/>
              <w:adjustRightInd w:val="0"/>
              <w:jc w:val="both"/>
              <w:rPr>
                <w:rFonts w:ascii="TrebuchetMS" w:hAnsi="TrebuchetMS" w:cs="TrebuchetMS"/>
                <w:color w:val="000000"/>
                <w:sz w:val="17"/>
                <w:szCs w:val="17"/>
              </w:rPr>
            </w:pPr>
          </w:p>
        </w:tc>
      </w:tr>
      <w:tr w:rsidR="005F5A78" w14:paraId="2CA036A9" w14:textId="77777777" w:rsidTr="00514604">
        <w:tc>
          <w:tcPr>
            <w:tcW w:w="9062" w:type="dxa"/>
          </w:tcPr>
          <w:p w14:paraId="678FDDBE" w14:textId="0EBF6811" w:rsidR="00BD4EA4" w:rsidRPr="00BD4EA4" w:rsidRDefault="005F5A78" w:rsidP="009E1EA4">
            <w:pPr>
              <w:jc w:val="both"/>
              <w:rPr>
                <w:rFonts w:ascii="TrebuchetMS" w:hAnsi="TrebuchetMS" w:cs="Arial"/>
                <w:sz w:val="17"/>
                <w:szCs w:val="17"/>
              </w:rPr>
            </w:pPr>
            <w:r>
              <w:rPr>
                <w:rFonts w:ascii="TrebuchetMS,Bold" w:hAnsi="TrebuchetMS,Bold" w:cs="TrebuchetMS,Bold"/>
                <w:b/>
                <w:bCs/>
                <w:sz w:val="17"/>
                <w:szCs w:val="17"/>
              </w:rPr>
              <w:t>III.1.2 Garanție de bun</w:t>
            </w:r>
            <w:r w:rsidR="007312E1">
              <w:rPr>
                <w:rFonts w:ascii="TrebuchetMS,Bold" w:hAnsi="TrebuchetMS,Bold" w:cs="TrebuchetMS,Bold"/>
                <w:b/>
                <w:bCs/>
                <w:sz w:val="17"/>
                <w:szCs w:val="17"/>
              </w:rPr>
              <w:t>ă</w:t>
            </w:r>
            <w:r>
              <w:rPr>
                <w:rFonts w:ascii="TrebuchetMS,Bold" w:hAnsi="TrebuchetMS,Bold" w:cs="TrebuchetMS,Bold"/>
                <w:b/>
                <w:bCs/>
                <w:sz w:val="17"/>
                <w:szCs w:val="17"/>
              </w:rPr>
              <w:t xml:space="preserve"> execuție </w:t>
            </w:r>
            <w:r w:rsidR="00873572" w:rsidRPr="00873572">
              <w:rPr>
                <w:rFonts w:ascii="TrebuchetMS,Bold" w:hAnsi="TrebuchetMS,Bold" w:cs="TrebuchetMS,Bold"/>
                <w:sz w:val="17"/>
                <w:szCs w:val="17"/>
              </w:rPr>
              <w:t>-</w:t>
            </w:r>
            <w:r w:rsidR="00873572">
              <w:rPr>
                <w:rFonts w:ascii="TrebuchetMS,Bold" w:hAnsi="TrebuchetMS,Bold" w:cs="TrebuchetMS,Bold"/>
                <w:b/>
                <w:bCs/>
                <w:sz w:val="17"/>
                <w:szCs w:val="17"/>
              </w:rPr>
              <w:t xml:space="preserve"> </w:t>
            </w:r>
            <w:r w:rsidR="00873572">
              <w:rPr>
                <w:rFonts w:ascii="TrebuchetMS" w:hAnsi="TrebuchetMS" w:cs="TrebuchetMS"/>
                <w:sz w:val="17"/>
                <w:szCs w:val="17"/>
              </w:rPr>
              <w:t>Nu este cazul</w:t>
            </w:r>
            <w:r w:rsidR="00BD4EA4" w:rsidRPr="00BD4EA4">
              <w:rPr>
                <w:rFonts w:ascii="TrebuchetMS" w:hAnsi="TrebuchetMS" w:cs="Arial"/>
                <w:sz w:val="17"/>
                <w:szCs w:val="17"/>
              </w:rPr>
              <w:t>.</w:t>
            </w:r>
          </w:p>
          <w:p w14:paraId="4B984BC9" w14:textId="77777777" w:rsidR="005F5A78" w:rsidRDefault="005F5A78" w:rsidP="009E1EA4">
            <w:pPr>
              <w:autoSpaceDE w:val="0"/>
              <w:autoSpaceDN w:val="0"/>
              <w:adjustRightInd w:val="0"/>
              <w:jc w:val="both"/>
              <w:rPr>
                <w:rFonts w:ascii="TrebuchetMS" w:hAnsi="TrebuchetMS" w:cs="TrebuchetMS"/>
                <w:color w:val="000000"/>
                <w:sz w:val="17"/>
                <w:szCs w:val="17"/>
              </w:rPr>
            </w:pPr>
          </w:p>
        </w:tc>
      </w:tr>
      <w:tr w:rsidR="005F5A78" w14:paraId="39AF3DF8" w14:textId="77777777" w:rsidTr="005F5A78">
        <w:tc>
          <w:tcPr>
            <w:tcW w:w="9062" w:type="dxa"/>
          </w:tcPr>
          <w:p w14:paraId="3D9B365C" w14:textId="32C3792E" w:rsidR="005F5A78" w:rsidRPr="00873572" w:rsidRDefault="005F5A78" w:rsidP="009E1EA4">
            <w:pPr>
              <w:jc w:val="both"/>
              <w:rPr>
                <w:rFonts w:ascii="TrebuchetMS" w:hAnsi="TrebuchetMS" w:cs="TrebuchetMS,Bold"/>
                <w:b/>
                <w:bCs/>
                <w:sz w:val="17"/>
                <w:szCs w:val="17"/>
              </w:rPr>
            </w:pPr>
            <w:r w:rsidRPr="00873572">
              <w:rPr>
                <w:rFonts w:ascii="TrebuchetMS" w:hAnsi="TrebuchetMS" w:cs="TrebuchetMS,Bold"/>
                <w:b/>
                <w:bCs/>
                <w:sz w:val="17"/>
                <w:szCs w:val="17"/>
              </w:rPr>
              <w:t>III.1.</w:t>
            </w:r>
            <w:r w:rsidR="007312E1">
              <w:rPr>
                <w:rFonts w:ascii="TrebuchetMS" w:hAnsi="TrebuchetMS" w:cs="TrebuchetMS,Bold"/>
                <w:b/>
                <w:bCs/>
                <w:sz w:val="17"/>
                <w:szCs w:val="17"/>
              </w:rPr>
              <w:t>3</w:t>
            </w:r>
            <w:r w:rsidRPr="00873572">
              <w:rPr>
                <w:rFonts w:ascii="TrebuchetMS" w:hAnsi="TrebuchetMS" w:cs="TrebuchetMS,Bold"/>
                <w:b/>
                <w:bCs/>
                <w:sz w:val="17"/>
                <w:szCs w:val="17"/>
              </w:rPr>
              <w:t xml:space="preserve"> Legislația aplicabil</w:t>
            </w:r>
            <w:r w:rsidR="007312E1">
              <w:rPr>
                <w:rFonts w:ascii="TrebuchetMS" w:hAnsi="TrebuchetMS" w:cs="TrebuchetMS,Bold"/>
                <w:b/>
                <w:bCs/>
                <w:sz w:val="17"/>
                <w:szCs w:val="17"/>
              </w:rPr>
              <w:t>ă</w:t>
            </w:r>
          </w:p>
          <w:p w14:paraId="226DC5DA" w14:textId="77777777" w:rsidR="00873572" w:rsidRPr="00873572" w:rsidRDefault="00873572" w:rsidP="009E1EA4">
            <w:pPr>
              <w:jc w:val="both"/>
              <w:rPr>
                <w:rFonts w:ascii="TrebuchetMS" w:hAnsi="TrebuchetMS" w:cs="Arial"/>
                <w:sz w:val="17"/>
                <w:szCs w:val="17"/>
                <w:lang w:val="en-US"/>
              </w:rPr>
            </w:pPr>
          </w:p>
          <w:p w14:paraId="684C0818" w14:textId="4D69E3DF" w:rsidR="00873572" w:rsidRPr="00873572" w:rsidRDefault="00873572" w:rsidP="009E1EA4">
            <w:pPr>
              <w:pStyle w:val="Listparagraf"/>
              <w:numPr>
                <w:ilvl w:val="0"/>
                <w:numId w:val="2"/>
              </w:numPr>
              <w:ind w:left="455" w:hanging="283"/>
              <w:jc w:val="both"/>
              <w:rPr>
                <w:rFonts w:ascii="TrebuchetMS" w:hAnsi="TrebuchetMS" w:cs="Arial"/>
                <w:sz w:val="17"/>
                <w:szCs w:val="17"/>
              </w:rPr>
            </w:pPr>
            <w:r w:rsidRPr="00873572">
              <w:rPr>
                <w:rFonts w:ascii="TrebuchetMS" w:hAnsi="TrebuchetMS" w:cs="Arial"/>
                <w:sz w:val="17"/>
                <w:szCs w:val="17"/>
              </w:rPr>
              <w:t xml:space="preserve">Legea nr. 98/2016 privind </w:t>
            </w:r>
            <w:r w:rsidR="001C3BAB" w:rsidRPr="00873572">
              <w:rPr>
                <w:rFonts w:ascii="TrebuchetMS" w:hAnsi="TrebuchetMS" w:cs="Arial"/>
                <w:sz w:val="17"/>
                <w:szCs w:val="17"/>
              </w:rPr>
              <w:t>achizițiile</w:t>
            </w:r>
            <w:r w:rsidRPr="00873572">
              <w:rPr>
                <w:rFonts w:ascii="TrebuchetMS" w:hAnsi="TrebuchetMS" w:cs="Arial"/>
                <w:sz w:val="17"/>
                <w:szCs w:val="17"/>
              </w:rPr>
              <w:t xml:space="preserve"> publice, cu modificările </w:t>
            </w:r>
            <w:r w:rsidR="001C3BAB" w:rsidRPr="00873572">
              <w:rPr>
                <w:rFonts w:ascii="TrebuchetMS" w:hAnsi="TrebuchetMS" w:cs="Arial"/>
                <w:sz w:val="17"/>
                <w:szCs w:val="17"/>
              </w:rPr>
              <w:t>și</w:t>
            </w:r>
            <w:r w:rsidRPr="00873572">
              <w:rPr>
                <w:rFonts w:ascii="TrebuchetMS" w:hAnsi="TrebuchetMS" w:cs="Arial"/>
                <w:sz w:val="17"/>
                <w:szCs w:val="17"/>
              </w:rPr>
              <w:t xml:space="preserve"> completările ulterioare;</w:t>
            </w:r>
          </w:p>
          <w:p w14:paraId="47DF80FF" w14:textId="37665856" w:rsidR="00873572" w:rsidRPr="00873572" w:rsidRDefault="00873572" w:rsidP="009E1EA4">
            <w:pPr>
              <w:pStyle w:val="Listparagraf"/>
              <w:numPr>
                <w:ilvl w:val="0"/>
                <w:numId w:val="2"/>
              </w:numPr>
              <w:ind w:left="455" w:hanging="283"/>
              <w:jc w:val="both"/>
              <w:rPr>
                <w:rFonts w:ascii="TrebuchetMS" w:hAnsi="TrebuchetMS" w:cs="Arial"/>
                <w:sz w:val="17"/>
                <w:szCs w:val="17"/>
              </w:rPr>
            </w:pPr>
            <w:r w:rsidRPr="00873572">
              <w:rPr>
                <w:rFonts w:ascii="TrebuchetMS" w:hAnsi="TrebuchetMS" w:cs="Arial"/>
                <w:sz w:val="17"/>
                <w:szCs w:val="17"/>
              </w:rPr>
              <w:t xml:space="preserve">Hotărârea nr. 395/2016 pentru aprobarea Normelor metodologice de aplicare a prevederilor referitoare la atribuirea contractului de </w:t>
            </w:r>
            <w:r w:rsidR="001C3BAB" w:rsidRPr="00873572">
              <w:rPr>
                <w:rFonts w:ascii="TrebuchetMS" w:hAnsi="TrebuchetMS" w:cs="Arial"/>
                <w:sz w:val="17"/>
                <w:szCs w:val="17"/>
              </w:rPr>
              <w:t>achiziție</w:t>
            </w:r>
            <w:r w:rsidRPr="00873572">
              <w:rPr>
                <w:rFonts w:ascii="TrebuchetMS" w:hAnsi="TrebuchetMS" w:cs="Arial"/>
                <w:sz w:val="17"/>
                <w:szCs w:val="17"/>
              </w:rPr>
              <w:t xml:space="preserve"> publică/ acordului cadru din Legea nr. 98/2016 privind </w:t>
            </w:r>
            <w:r w:rsidR="001C3BAB" w:rsidRPr="00873572">
              <w:rPr>
                <w:rFonts w:ascii="TrebuchetMS" w:hAnsi="TrebuchetMS" w:cs="Arial"/>
                <w:sz w:val="17"/>
                <w:szCs w:val="17"/>
              </w:rPr>
              <w:t>achizițiile</w:t>
            </w:r>
            <w:r w:rsidRPr="00873572">
              <w:rPr>
                <w:rFonts w:ascii="TrebuchetMS" w:hAnsi="TrebuchetMS" w:cs="Arial"/>
                <w:sz w:val="17"/>
                <w:szCs w:val="17"/>
              </w:rPr>
              <w:t xml:space="preserve"> publice, cu modificările </w:t>
            </w:r>
            <w:r w:rsidR="001A1D31" w:rsidRPr="00873572">
              <w:rPr>
                <w:rFonts w:ascii="TrebuchetMS" w:hAnsi="TrebuchetMS" w:cs="Arial"/>
                <w:sz w:val="17"/>
                <w:szCs w:val="17"/>
              </w:rPr>
              <w:t>și</w:t>
            </w:r>
            <w:r w:rsidRPr="00873572">
              <w:rPr>
                <w:rFonts w:ascii="TrebuchetMS" w:hAnsi="TrebuchetMS" w:cs="Arial"/>
                <w:sz w:val="17"/>
                <w:szCs w:val="17"/>
              </w:rPr>
              <w:t xml:space="preserve"> completările ulterioare;</w:t>
            </w:r>
          </w:p>
          <w:p w14:paraId="64648F46" w14:textId="194A6A47" w:rsidR="00873572" w:rsidRPr="00873572" w:rsidRDefault="00873572" w:rsidP="009E1EA4">
            <w:pPr>
              <w:pStyle w:val="Listparagraf"/>
              <w:numPr>
                <w:ilvl w:val="0"/>
                <w:numId w:val="2"/>
              </w:numPr>
              <w:ind w:left="455" w:hanging="283"/>
              <w:jc w:val="both"/>
              <w:rPr>
                <w:rFonts w:ascii="TrebuchetMS" w:hAnsi="TrebuchetMS" w:cs="Arial"/>
                <w:sz w:val="17"/>
                <w:szCs w:val="17"/>
              </w:rPr>
            </w:pPr>
            <w:r w:rsidRPr="00873572">
              <w:rPr>
                <w:rFonts w:ascii="TrebuchetMS" w:hAnsi="TrebuchetMS" w:cs="Arial"/>
                <w:sz w:val="17"/>
                <w:szCs w:val="17"/>
              </w:rPr>
              <w:t xml:space="preserve">Anexa 2 a Hotărârii nr. 1/2018 pentru aprobarea </w:t>
            </w:r>
            <w:r w:rsidR="001C3BAB" w:rsidRPr="00873572">
              <w:rPr>
                <w:rFonts w:ascii="TrebuchetMS" w:hAnsi="TrebuchetMS" w:cs="Arial"/>
                <w:sz w:val="17"/>
                <w:szCs w:val="17"/>
              </w:rPr>
              <w:t>condițiilor</w:t>
            </w:r>
            <w:r w:rsidRPr="00873572">
              <w:rPr>
                <w:rFonts w:ascii="TrebuchetMS" w:hAnsi="TrebuchetMS" w:cs="Arial"/>
                <w:sz w:val="17"/>
                <w:szCs w:val="17"/>
              </w:rPr>
              <w:t xml:space="preserve"> generale </w:t>
            </w:r>
            <w:r w:rsidR="001C3BAB" w:rsidRPr="00873572">
              <w:rPr>
                <w:rFonts w:ascii="TrebuchetMS" w:hAnsi="TrebuchetMS" w:cs="Arial"/>
                <w:sz w:val="17"/>
                <w:szCs w:val="17"/>
              </w:rPr>
              <w:t>și</w:t>
            </w:r>
            <w:r w:rsidRPr="00873572">
              <w:rPr>
                <w:rFonts w:ascii="TrebuchetMS" w:hAnsi="TrebuchetMS" w:cs="Arial"/>
                <w:sz w:val="17"/>
                <w:szCs w:val="17"/>
              </w:rPr>
              <w:t xml:space="preserve"> specifice pentru anumite categorii de contracte de </w:t>
            </w:r>
            <w:r w:rsidR="001C3BAB" w:rsidRPr="00873572">
              <w:rPr>
                <w:rFonts w:ascii="TrebuchetMS" w:hAnsi="TrebuchetMS" w:cs="Arial"/>
                <w:sz w:val="17"/>
                <w:szCs w:val="17"/>
              </w:rPr>
              <w:t>achiziție</w:t>
            </w:r>
            <w:r w:rsidRPr="00873572">
              <w:rPr>
                <w:rFonts w:ascii="TrebuchetMS" w:hAnsi="TrebuchetMS" w:cs="Arial"/>
                <w:sz w:val="17"/>
                <w:szCs w:val="17"/>
              </w:rPr>
              <w:t xml:space="preserve"> aferente obiectivelor de </w:t>
            </w:r>
            <w:r w:rsidR="001C3BAB" w:rsidRPr="00873572">
              <w:rPr>
                <w:rFonts w:ascii="TrebuchetMS" w:hAnsi="TrebuchetMS" w:cs="Arial"/>
                <w:sz w:val="17"/>
                <w:szCs w:val="17"/>
              </w:rPr>
              <w:t>investiții</w:t>
            </w:r>
            <w:r w:rsidRPr="00873572">
              <w:rPr>
                <w:rFonts w:ascii="TrebuchetMS" w:hAnsi="TrebuchetMS" w:cs="Arial"/>
                <w:sz w:val="17"/>
                <w:szCs w:val="17"/>
              </w:rPr>
              <w:t xml:space="preserve"> </w:t>
            </w:r>
            <w:r w:rsidR="001C3BAB" w:rsidRPr="00873572">
              <w:rPr>
                <w:rFonts w:ascii="TrebuchetMS" w:hAnsi="TrebuchetMS" w:cs="Arial"/>
                <w:sz w:val="17"/>
                <w:szCs w:val="17"/>
              </w:rPr>
              <w:t>finanțate</w:t>
            </w:r>
            <w:r w:rsidRPr="00873572">
              <w:rPr>
                <w:rFonts w:ascii="TrebuchetMS" w:hAnsi="TrebuchetMS" w:cs="Arial"/>
                <w:sz w:val="17"/>
                <w:szCs w:val="17"/>
              </w:rPr>
              <w:t xml:space="preserve"> din fonduri publice;</w:t>
            </w:r>
          </w:p>
          <w:p w14:paraId="00D96C11" w14:textId="77777777" w:rsidR="00873572" w:rsidRPr="00873572" w:rsidRDefault="00873572" w:rsidP="009E1EA4">
            <w:pPr>
              <w:pStyle w:val="Listparagraf"/>
              <w:numPr>
                <w:ilvl w:val="0"/>
                <w:numId w:val="2"/>
              </w:numPr>
              <w:ind w:left="455" w:hanging="283"/>
              <w:jc w:val="both"/>
              <w:rPr>
                <w:rFonts w:ascii="TrebuchetMS" w:hAnsi="TrebuchetMS" w:cs="Arial"/>
                <w:sz w:val="17"/>
                <w:szCs w:val="17"/>
              </w:rPr>
            </w:pPr>
            <w:r w:rsidRPr="00873572">
              <w:rPr>
                <w:rFonts w:ascii="TrebuchetMS" w:hAnsi="TrebuchetMS" w:cs="Arial"/>
                <w:sz w:val="17"/>
                <w:szCs w:val="17"/>
              </w:rPr>
              <w:t>OUG 83/ 2016 privind unele masuri de eficientizare a implementării proiectelor de infrastructura de transport, unele masuri în domeniul transporturilor precum și pentru modificarea și completarea unor acte normative, art. XI, abrogat și înlocuit prin art. 1 din OUG 101/2020 privind unele masuri pentru implementarea proiectelor cu finanțare din fonduri europene în vederea evitării riscului de dezangajare pentru perioada de programare 2014 – 2020, în vigoare din 26 iunie 2020;</w:t>
            </w:r>
          </w:p>
          <w:p w14:paraId="3013706A" w14:textId="64EB473E" w:rsidR="00873572" w:rsidRPr="000773E1" w:rsidRDefault="00873572" w:rsidP="009E1EA4">
            <w:pPr>
              <w:pStyle w:val="Listparagraf"/>
              <w:numPr>
                <w:ilvl w:val="0"/>
                <w:numId w:val="2"/>
              </w:numPr>
              <w:ind w:left="455" w:hanging="283"/>
              <w:jc w:val="both"/>
              <w:rPr>
                <w:rFonts w:ascii="TrebuchetMS" w:hAnsi="TrebuchetMS" w:cs="Arial"/>
                <w:sz w:val="17"/>
                <w:szCs w:val="17"/>
              </w:rPr>
            </w:pPr>
            <w:r w:rsidRPr="000773E1">
              <w:rPr>
                <w:rFonts w:ascii="TrebuchetMS" w:hAnsi="TrebuchetMS" w:cs="Arial"/>
                <w:sz w:val="17"/>
                <w:szCs w:val="17"/>
              </w:rPr>
              <w:t>Art. 5.10 din Acordul Contractual nr. 92/</w:t>
            </w:r>
            <w:r w:rsidR="000773E1" w:rsidRPr="000773E1">
              <w:rPr>
                <w:rFonts w:ascii="TrebuchetMS" w:hAnsi="TrebuchetMS" w:cs="Arial"/>
                <w:sz w:val="17"/>
                <w:szCs w:val="17"/>
              </w:rPr>
              <w:t>91451</w:t>
            </w:r>
            <w:r w:rsidRPr="000773E1">
              <w:rPr>
                <w:rFonts w:ascii="TrebuchetMS" w:hAnsi="TrebuchetMS" w:cs="Arial"/>
                <w:sz w:val="17"/>
                <w:szCs w:val="17"/>
              </w:rPr>
              <w:t xml:space="preserve"> din data de </w:t>
            </w:r>
            <w:r w:rsidR="000773E1" w:rsidRPr="000773E1">
              <w:rPr>
                <w:rFonts w:ascii="TrebuchetMS" w:hAnsi="TrebuchetMS" w:cs="Arial"/>
                <w:sz w:val="17"/>
                <w:szCs w:val="17"/>
              </w:rPr>
              <w:t>3</w:t>
            </w:r>
            <w:r w:rsidRPr="000773E1">
              <w:rPr>
                <w:rFonts w:ascii="TrebuchetMS" w:hAnsi="TrebuchetMS" w:cs="Arial"/>
                <w:sz w:val="17"/>
                <w:szCs w:val="17"/>
              </w:rPr>
              <w:t>1.</w:t>
            </w:r>
            <w:r w:rsidR="000773E1" w:rsidRPr="000773E1">
              <w:rPr>
                <w:rFonts w:ascii="TrebuchetMS" w:hAnsi="TrebuchetMS" w:cs="Arial"/>
                <w:sz w:val="17"/>
                <w:szCs w:val="17"/>
              </w:rPr>
              <w:t>10</w:t>
            </w:r>
            <w:r w:rsidRPr="000773E1">
              <w:rPr>
                <w:rFonts w:ascii="TrebuchetMS" w:hAnsi="TrebuchetMS" w:cs="Arial"/>
                <w:sz w:val="17"/>
                <w:szCs w:val="17"/>
              </w:rPr>
              <w:t>.202</w:t>
            </w:r>
            <w:r w:rsidR="000773E1" w:rsidRPr="000773E1">
              <w:rPr>
                <w:rFonts w:ascii="TrebuchetMS" w:hAnsi="TrebuchetMS" w:cs="Arial"/>
                <w:sz w:val="17"/>
                <w:szCs w:val="17"/>
              </w:rPr>
              <w:t>2</w:t>
            </w:r>
            <w:r w:rsidRPr="000773E1">
              <w:rPr>
                <w:rFonts w:ascii="TrebuchetMS" w:hAnsi="TrebuchetMS" w:cs="Arial"/>
                <w:sz w:val="17"/>
                <w:szCs w:val="17"/>
              </w:rPr>
              <w:t xml:space="preserve">, referitor la </w:t>
            </w:r>
            <w:r w:rsidRPr="000773E1">
              <w:rPr>
                <w:rFonts w:ascii="TrebuchetMS" w:hAnsi="TrebuchetMS" w:cs="Arial"/>
                <w:sz w:val="17"/>
                <w:szCs w:val="17"/>
                <w:lang w:val="en-US"/>
              </w:rPr>
              <w:t>“</w:t>
            </w:r>
            <w:r w:rsidRPr="000773E1">
              <w:rPr>
                <w:rFonts w:ascii="TrebuchetMS" w:hAnsi="TrebuchetMS" w:cs="Arial"/>
                <w:sz w:val="17"/>
                <w:szCs w:val="17"/>
              </w:rPr>
              <w:t xml:space="preserve">Metodologia de utilizare a rezervelor de implementare pentru contractul </w:t>
            </w:r>
            <w:r w:rsidR="000773E1" w:rsidRPr="000773E1">
              <w:rPr>
                <w:rFonts w:ascii="TrebuchetMS" w:hAnsi="TrebuchetMS" w:cs="Arial"/>
                <w:sz w:val="17"/>
                <w:szCs w:val="17"/>
              </w:rPr>
              <w:t xml:space="preserve">Execuție ”Autostrada Brașov – Târgu Mures – Cluj – Oradea, Secțiunea 2: Ogra – Câmpia Turzii, Lot 3 Chețani – Câmpia Turzii - </w:t>
            </w:r>
            <w:proofErr w:type="spellStart"/>
            <w:r w:rsidR="000773E1" w:rsidRPr="000773E1">
              <w:rPr>
                <w:rFonts w:ascii="TrebuchetMS" w:hAnsi="TrebuchetMS" w:cs="Arial"/>
                <w:sz w:val="17"/>
                <w:szCs w:val="17"/>
              </w:rPr>
              <w:t>Relicitare</w:t>
            </w:r>
            <w:proofErr w:type="spellEnd"/>
            <w:r w:rsidR="000773E1" w:rsidRPr="000773E1">
              <w:rPr>
                <w:rFonts w:ascii="TrebuchetMS" w:hAnsi="TrebuchetMS" w:cs="Arial"/>
                <w:sz w:val="17"/>
                <w:szCs w:val="17"/>
              </w:rPr>
              <w:t>”</w:t>
            </w:r>
          </w:p>
          <w:p w14:paraId="2A798974" w14:textId="7C3D0B2B" w:rsidR="005F5A78" w:rsidRPr="00873572" w:rsidRDefault="00873572" w:rsidP="009E1EA4">
            <w:pPr>
              <w:pStyle w:val="Listparagraf"/>
              <w:numPr>
                <w:ilvl w:val="0"/>
                <w:numId w:val="2"/>
              </w:numPr>
              <w:ind w:left="455" w:hanging="283"/>
              <w:jc w:val="both"/>
              <w:rPr>
                <w:rFonts w:ascii="TrebuchetMS" w:hAnsi="TrebuchetMS" w:cs="Arial"/>
                <w:sz w:val="17"/>
                <w:szCs w:val="17"/>
              </w:rPr>
            </w:pPr>
            <w:r w:rsidRPr="00873572">
              <w:rPr>
                <w:rFonts w:ascii="TrebuchetMS" w:hAnsi="TrebuchetMS" w:cs="Arial"/>
                <w:sz w:val="17"/>
                <w:szCs w:val="17"/>
              </w:rPr>
              <w:t xml:space="preserve">Legea nr. 10/1995 privind calitatea în </w:t>
            </w:r>
            <w:r w:rsidR="001C3BAB" w:rsidRPr="00873572">
              <w:rPr>
                <w:rFonts w:ascii="TrebuchetMS" w:hAnsi="TrebuchetMS" w:cs="Arial"/>
                <w:sz w:val="17"/>
                <w:szCs w:val="17"/>
              </w:rPr>
              <w:t>construcții</w:t>
            </w:r>
            <w:r w:rsidRPr="00873572">
              <w:rPr>
                <w:rFonts w:ascii="TrebuchetMS" w:hAnsi="TrebuchetMS" w:cs="Arial"/>
                <w:sz w:val="17"/>
                <w:szCs w:val="17"/>
              </w:rPr>
              <w:t xml:space="preserve">, cu modificările </w:t>
            </w:r>
            <w:r w:rsidR="001C3BAB" w:rsidRPr="00873572">
              <w:rPr>
                <w:rFonts w:ascii="TrebuchetMS" w:hAnsi="TrebuchetMS" w:cs="Arial"/>
                <w:sz w:val="17"/>
                <w:szCs w:val="17"/>
              </w:rPr>
              <w:t>și</w:t>
            </w:r>
            <w:r w:rsidRPr="00873572">
              <w:rPr>
                <w:rFonts w:ascii="TrebuchetMS" w:hAnsi="TrebuchetMS" w:cs="Arial"/>
                <w:sz w:val="17"/>
                <w:szCs w:val="17"/>
              </w:rPr>
              <w:t xml:space="preserve"> completările ulterioare.</w:t>
            </w:r>
          </w:p>
          <w:p w14:paraId="220F229A" w14:textId="2DEE4FD6" w:rsidR="00873572" w:rsidRPr="00873572" w:rsidRDefault="00873572" w:rsidP="009E1EA4">
            <w:pPr>
              <w:jc w:val="both"/>
              <w:rPr>
                <w:rFonts w:ascii="TrebuchetMS" w:hAnsi="TrebuchetMS" w:cs="TrebuchetMS"/>
                <w:color w:val="000000"/>
                <w:sz w:val="17"/>
                <w:szCs w:val="17"/>
              </w:rPr>
            </w:pPr>
          </w:p>
        </w:tc>
      </w:tr>
    </w:tbl>
    <w:p w14:paraId="164D402C" w14:textId="77777777" w:rsidR="005F5A78" w:rsidRDefault="005F5A78" w:rsidP="009E1EA4">
      <w:pPr>
        <w:autoSpaceDE w:val="0"/>
        <w:autoSpaceDN w:val="0"/>
        <w:adjustRightInd w:val="0"/>
        <w:spacing w:after="0" w:line="240" w:lineRule="auto"/>
        <w:jc w:val="both"/>
        <w:rPr>
          <w:rFonts w:ascii="TrebuchetMS,Bold" w:hAnsi="TrebuchetMS,Bold" w:cs="TrebuchetMS,Bold"/>
          <w:b/>
          <w:bCs/>
          <w:sz w:val="17"/>
          <w:szCs w:val="17"/>
        </w:rPr>
      </w:pPr>
    </w:p>
    <w:p w14:paraId="38801B7A" w14:textId="77777777" w:rsidR="003E6F39" w:rsidRDefault="003E6F39" w:rsidP="009E1EA4">
      <w:pPr>
        <w:autoSpaceDE w:val="0"/>
        <w:autoSpaceDN w:val="0"/>
        <w:adjustRightInd w:val="0"/>
        <w:spacing w:after="0" w:line="240" w:lineRule="auto"/>
        <w:jc w:val="both"/>
        <w:rPr>
          <w:rFonts w:ascii="TrebuchetMS,Bold" w:hAnsi="TrebuchetMS,Bold" w:cs="TrebuchetMS,Bold"/>
          <w:b/>
          <w:bCs/>
          <w:sz w:val="17"/>
          <w:szCs w:val="17"/>
        </w:rPr>
      </w:pPr>
      <w:r>
        <w:rPr>
          <w:rFonts w:ascii="TrebuchetMS,Bold" w:hAnsi="TrebuchetMS,Bold" w:cs="TrebuchetMS,Bold"/>
          <w:b/>
          <w:bCs/>
          <w:sz w:val="17"/>
          <w:szCs w:val="17"/>
        </w:rPr>
        <w:t>III.2 Condiții de participare</w:t>
      </w:r>
    </w:p>
    <w:p w14:paraId="78970888" w14:textId="77777777" w:rsidR="005F5A78" w:rsidRDefault="005F5A78" w:rsidP="009E1EA4">
      <w:pPr>
        <w:autoSpaceDE w:val="0"/>
        <w:autoSpaceDN w:val="0"/>
        <w:adjustRightInd w:val="0"/>
        <w:spacing w:after="0" w:line="240" w:lineRule="auto"/>
        <w:jc w:val="both"/>
        <w:rPr>
          <w:rFonts w:ascii="TrebuchetMS,Bold" w:hAnsi="TrebuchetMS,Bold" w:cs="TrebuchetMS,Bold"/>
          <w:b/>
          <w:bCs/>
          <w:sz w:val="17"/>
          <w:szCs w:val="17"/>
        </w:rPr>
      </w:pPr>
    </w:p>
    <w:tbl>
      <w:tblPr>
        <w:tblStyle w:val="Tabelgril"/>
        <w:tblW w:w="0" w:type="auto"/>
        <w:tblLook w:val="04A0" w:firstRow="1" w:lastRow="0" w:firstColumn="1" w:lastColumn="0" w:noHBand="0" w:noVBand="1"/>
      </w:tblPr>
      <w:tblGrid>
        <w:gridCol w:w="9062"/>
      </w:tblGrid>
      <w:tr w:rsidR="005F5A78" w14:paraId="5DA033D9" w14:textId="77777777" w:rsidTr="00514604">
        <w:tc>
          <w:tcPr>
            <w:tcW w:w="9062" w:type="dxa"/>
          </w:tcPr>
          <w:p w14:paraId="63C54ECC" w14:textId="77777777" w:rsidR="005F5A78" w:rsidRDefault="005F5A78" w:rsidP="009E1EA4">
            <w:pPr>
              <w:autoSpaceDE w:val="0"/>
              <w:autoSpaceDN w:val="0"/>
              <w:adjustRightInd w:val="0"/>
              <w:jc w:val="both"/>
              <w:rPr>
                <w:rFonts w:ascii="TrebuchetMS,Bold" w:hAnsi="TrebuchetMS,Bold" w:cs="TrebuchetMS,Bold"/>
                <w:b/>
                <w:bCs/>
                <w:sz w:val="17"/>
                <w:szCs w:val="17"/>
              </w:rPr>
            </w:pPr>
            <w:r>
              <w:rPr>
                <w:rFonts w:ascii="TrebuchetMS,Bold" w:hAnsi="TrebuchetMS,Bold" w:cs="TrebuchetMS,Bold"/>
                <w:b/>
                <w:bCs/>
                <w:sz w:val="17"/>
                <w:szCs w:val="17"/>
              </w:rPr>
              <w:t>III.2.1 Capacitatea de exercitare a activității profesionale</w:t>
            </w:r>
          </w:p>
          <w:p w14:paraId="471DBB46" w14:textId="77777777" w:rsidR="005F5A78" w:rsidRDefault="005F5A78" w:rsidP="009E1EA4">
            <w:pPr>
              <w:autoSpaceDE w:val="0"/>
              <w:autoSpaceDN w:val="0"/>
              <w:adjustRightInd w:val="0"/>
              <w:jc w:val="both"/>
              <w:rPr>
                <w:rFonts w:ascii="TrebuchetMS" w:hAnsi="TrebuchetMS" w:cs="TrebuchetMS"/>
                <w:sz w:val="17"/>
                <w:szCs w:val="17"/>
              </w:rPr>
            </w:pPr>
            <w:r>
              <w:rPr>
                <w:rFonts w:ascii="TrebuchetMS" w:hAnsi="TrebuchetMS" w:cs="TrebuchetMS"/>
                <w:sz w:val="17"/>
                <w:szCs w:val="17"/>
              </w:rPr>
              <w:t>Operatorii economici ce depun oferta trebuie să dovedească o forma de înregistrare în condițiile legii din tara de rezidenta, din care să reiasă ca operatorul economic este legal constituit, ca nu se afla în niciuna din situațiile de anulare a constituirii, precum și faptul ca are capacitate profesionala de a realiza activitățile care fac obiectul contractului.</w:t>
            </w:r>
          </w:p>
          <w:p w14:paraId="1AAC4357" w14:textId="765F7523" w:rsidR="000B14AC" w:rsidRDefault="000B14AC" w:rsidP="009E1EA4">
            <w:pPr>
              <w:autoSpaceDE w:val="0"/>
              <w:autoSpaceDN w:val="0"/>
              <w:adjustRightInd w:val="0"/>
              <w:jc w:val="both"/>
              <w:rPr>
                <w:rFonts w:ascii="TrebuchetMS" w:hAnsi="TrebuchetMS" w:cs="TrebuchetMS"/>
                <w:color w:val="000000"/>
                <w:sz w:val="17"/>
                <w:szCs w:val="17"/>
              </w:rPr>
            </w:pPr>
          </w:p>
        </w:tc>
      </w:tr>
      <w:tr w:rsidR="005F5A78" w14:paraId="7F894998" w14:textId="77777777" w:rsidTr="005F5A78">
        <w:tc>
          <w:tcPr>
            <w:tcW w:w="9062" w:type="dxa"/>
          </w:tcPr>
          <w:p w14:paraId="49EEC784" w14:textId="7724E21B" w:rsidR="00CA05EE" w:rsidRDefault="00CA05EE" w:rsidP="009E1EA4">
            <w:pPr>
              <w:autoSpaceDE w:val="0"/>
              <w:autoSpaceDN w:val="0"/>
              <w:adjustRightInd w:val="0"/>
              <w:jc w:val="both"/>
              <w:rPr>
                <w:rFonts w:ascii="TrebuchetMS,Bold" w:hAnsi="TrebuchetMS,Bold" w:cs="TrebuchetMS,Bold"/>
                <w:b/>
                <w:bCs/>
                <w:sz w:val="17"/>
                <w:szCs w:val="17"/>
              </w:rPr>
            </w:pPr>
            <w:r>
              <w:rPr>
                <w:rFonts w:ascii="TrebuchetMS,Bold" w:hAnsi="TrebuchetMS,Bold" w:cs="TrebuchetMS,Bold"/>
                <w:b/>
                <w:bCs/>
                <w:sz w:val="17"/>
                <w:szCs w:val="17"/>
              </w:rPr>
              <w:t>III.2.2 Capacitatea economic</w:t>
            </w:r>
            <w:r w:rsidR="007312E1">
              <w:rPr>
                <w:rFonts w:ascii="TrebuchetMS,Bold" w:hAnsi="TrebuchetMS,Bold" w:cs="TrebuchetMS,Bold"/>
                <w:b/>
                <w:bCs/>
                <w:sz w:val="17"/>
                <w:szCs w:val="17"/>
              </w:rPr>
              <w:t>ă</w:t>
            </w:r>
            <w:r>
              <w:rPr>
                <w:rFonts w:ascii="TrebuchetMS,Bold" w:hAnsi="TrebuchetMS,Bold" w:cs="TrebuchetMS,Bold"/>
                <w:b/>
                <w:bCs/>
                <w:sz w:val="17"/>
                <w:szCs w:val="17"/>
              </w:rPr>
              <w:t xml:space="preserve"> și financiar</w:t>
            </w:r>
            <w:r w:rsidR="007312E1">
              <w:rPr>
                <w:rFonts w:ascii="TrebuchetMS,Bold" w:hAnsi="TrebuchetMS,Bold" w:cs="TrebuchetMS,Bold"/>
                <w:b/>
                <w:bCs/>
                <w:sz w:val="17"/>
                <w:szCs w:val="17"/>
              </w:rPr>
              <w:t>ă</w:t>
            </w:r>
          </w:p>
          <w:p w14:paraId="14AF5FEF" w14:textId="57923695" w:rsidR="000B14AC" w:rsidRDefault="00CA05EE" w:rsidP="009E1EA4">
            <w:pPr>
              <w:autoSpaceDE w:val="0"/>
              <w:autoSpaceDN w:val="0"/>
              <w:adjustRightInd w:val="0"/>
              <w:jc w:val="both"/>
              <w:rPr>
                <w:rFonts w:ascii="TrebuchetMS" w:hAnsi="TrebuchetMS" w:cs="TrebuchetMS"/>
                <w:sz w:val="17"/>
                <w:szCs w:val="17"/>
              </w:rPr>
            </w:pPr>
            <w:r>
              <w:rPr>
                <w:rFonts w:ascii="TrebuchetMS" w:hAnsi="TrebuchetMS" w:cs="TrebuchetMS"/>
                <w:sz w:val="17"/>
                <w:szCs w:val="17"/>
              </w:rPr>
              <w:t>a. Ofertantul trebuie să facă dovada implementării sistemului de management al calității conform SR EN ISO 9001 sau echivalent</w:t>
            </w:r>
            <w:r w:rsidR="00873572">
              <w:rPr>
                <w:rFonts w:ascii="TrebuchetMS" w:hAnsi="TrebuchetMS" w:cs="TrebuchetMS"/>
                <w:sz w:val="17"/>
                <w:szCs w:val="17"/>
              </w:rPr>
              <w:t>.</w:t>
            </w:r>
          </w:p>
          <w:p w14:paraId="411A949B" w14:textId="1DA0DF4B" w:rsidR="005F5A78" w:rsidRDefault="000B14AC" w:rsidP="009E1EA4">
            <w:pPr>
              <w:autoSpaceDE w:val="0"/>
              <w:autoSpaceDN w:val="0"/>
              <w:adjustRightInd w:val="0"/>
              <w:jc w:val="both"/>
              <w:rPr>
                <w:rFonts w:ascii="TrebuchetMS" w:hAnsi="TrebuchetMS" w:cs="TrebuchetMS"/>
                <w:sz w:val="17"/>
                <w:szCs w:val="17"/>
              </w:rPr>
            </w:pPr>
            <w:r w:rsidRPr="000B14AC">
              <w:rPr>
                <w:rFonts w:ascii="TrebuchetMS" w:hAnsi="TrebuchetMS" w:cs="TrebuchetMS"/>
                <w:sz w:val="17"/>
                <w:szCs w:val="17"/>
              </w:rPr>
              <w:t>b.</w:t>
            </w:r>
            <w:r>
              <w:rPr>
                <w:rFonts w:ascii="TrebuchetMS" w:hAnsi="TrebuchetMS" w:cs="TrebuchetMS"/>
                <w:sz w:val="17"/>
                <w:szCs w:val="17"/>
              </w:rPr>
              <w:t xml:space="preserve"> </w:t>
            </w:r>
            <w:r w:rsidRPr="000B14AC">
              <w:rPr>
                <w:rFonts w:ascii="TrebuchetMS" w:hAnsi="TrebuchetMS" w:cs="TrebuchetMS"/>
                <w:sz w:val="17"/>
                <w:szCs w:val="17"/>
              </w:rPr>
              <w:t>Ofertantul trebuie să facă dovada implementării sistemului de management</w:t>
            </w:r>
            <w:r w:rsidR="007312E1">
              <w:rPr>
                <w:rFonts w:ascii="TrebuchetMS" w:hAnsi="TrebuchetMS" w:cs="TrebuchetMS"/>
                <w:sz w:val="17"/>
                <w:szCs w:val="17"/>
              </w:rPr>
              <w:t xml:space="preserve"> </w:t>
            </w:r>
            <w:r w:rsidRPr="000B14AC">
              <w:rPr>
                <w:rFonts w:ascii="TrebuchetMS" w:hAnsi="TrebuchetMS" w:cs="TrebuchetMS"/>
                <w:sz w:val="17"/>
                <w:szCs w:val="17"/>
              </w:rPr>
              <w:t>al mediului conform SR</w:t>
            </w:r>
            <w:r w:rsidR="007312E1">
              <w:rPr>
                <w:rFonts w:ascii="TrebuchetMS" w:hAnsi="TrebuchetMS" w:cs="TrebuchetMS"/>
                <w:sz w:val="17"/>
                <w:szCs w:val="17"/>
              </w:rPr>
              <w:t xml:space="preserve"> </w:t>
            </w:r>
            <w:r w:rsidRPr="000B14AC">
              <w:rPr>
                <w:rFonts w:ascii="TrebuchetMS" w:hAnsi="TrebuchetMS" w:cs="TrebuchetMS"/>
                <w:sz w:val="17"/>
                <w:szCs w:val="17"/>
              </w:rPr>
              <w:t>EN</w:t>
            </w:r>
            <w:r w:rsidR="007312E1">
              <w:rPr>
                <w:rFonts w:ascii="TrebuchetMS" w:hAnsi="TrebuchetMS" w:cs="TrebuchetMS"/>
                <w:sz w:val="17"/>
                <w:szCs w:val="17"/>
              </w:rPr>
              <w:t xml:space="preserve"> </w:t>
            </w:r>
            <w:r w:rsidRPr="000B14AC">
              <w:rPr>
                <w:rFonts w:ascii="TrebuchetMS" w:hAnsi="TrebuchetMS" w:cs="TrebuchetMS"/>
                <w:sz w:val="17"/>
                <w:szCs w:val="17"/>
              </w:rPr>
              <w:t>ISO 14001 sau echivalent</w:t>
            </w:r>
            <w:r w:rsidR="00873572">
              <w:rPr>
                <w:rFonts w:ascii="TrebuchetMS" w:hAnsi="TrebuchetMS" w:cs="TrebuchetMS"/>
                <w:sz w:val="17"/>
                <w:szCs w:val="17"/>
              </w:rPr>
              <w:t>.</w:t>
            </w:r>
          </w:p>
          <w:p w14:paraId="62BCC974" w14:textId="2B9D0020" w:rsidR="00873572" w:rsidRPr="000B14AC" w:rsidRDefault="00873572" w:rsidP="009E1EA4">
            <w:pPr>
              <w:autoSpaceDE w:val="0"/>
              <w:autoSpaceDN w:val="0"/>
              <w:adjustRightInd w:val="0"/>
              <w:jc w:val="both"/>
              <w:rPr>
                <w:rFonts w:ascii="TrebuchetMS" w:hAnsi="TrebuchetMS" w:cs="TrebuchetMS"/>
                <w:sz w:val="17"/>
                <w:szCs w:val="17"/>
              </w:rPr>
            </w:pPr>
          </w:p>
        </w:tc>
      </w:tr>
    </w:tbl>
    <w:p w14:paraId="1397A6DE" w14:textId="77777777" w:rsidR="005F5A78" w:rsidRDefault="005F5A78" w:rsidP="009E1EA4">
      <w:pPr>
        <w:autoSpaceDE w:val="0"/>
        <w:autoSpaceDN w:val="0"/>
        <w:adjustRightInd w:val="0"/>
        <w:spacing w:after="0" w:line="240" w:lineRule="auto"/>
        <w:jc w:val="both"/>
        <w:rPr>
          <w:rFonts w:ascii="TrebuchetMS,Bold" w:hAnsi="TrebuchetMS,Bold" w:cs="TrebuchetMS,Bold"/>
          <w:b/>
          <w:bCs/>
          <w:sz w:val="17"/>
          <w:szCs w:val="17"/>
        </w:rPr>
      </w:pPr>
    </w:p>
    <w:p w14:paraId="1F61697C" w14:textId="6922153D" w:rsidR="003E6F39" w:rsidRDefault="003E6F39" w:rsidP="009E1EA4">
      <w:pPr>
        <w:autoSpaceDE w:val="0"/>
        <w:autoSpaceDN w:val="0"/>
        <w:adjustRightInd w:val="0"/>
        <w:spacing w:after="0" w:line="240" w:lineRule="auto"/>
        <w:jc w:val="both"/>
        <w:rPr>
          <w:rFonts w:ascii="TrebuchetMS,Bold" w:hAnsi="TrebuchetMS,Bold" w:cs="TrebuchetMS,Bold"/>
          <w:b/>
          <w:bCs/>
          <w:sz w:val="19"/>
          <w:szCs w:val="19"/>
        </w:rPr>
      </w:pPr>
      <w:r>
        <w:rPr>
          <w:rFonts w:ascii="TrebuchetMS,Bold" w:hAnsi="TrebuchetMS,Bold" w:cs="TrebuchetMS,Bold"/>
          <w:b/>
          <w:bCs/>
          <w:sz w:val="19"/>
          <w:szCs w:val="19"/>
        </w:rPr>
        <w:t>SEC</w:t>
      </w:r>
      <w:r w:rsidR="007312E1">
        <w:rPr>
          <w:rFonts w:ascii="TrebuchetMS,Bold" w:hAnsi="TrebuchetMS,Bold" w:cs="TrebuchetMS,Bold"/>
          <w:b/>
          <w:bCs/>
          <w:sz w:val="19"/>
          <w:szCs w:val="19"/>
        </w:rPr>
        <w:t>Ţ</w:t>
      </w:r>
      <w:r>
        <w:rPr>
          <w:rFonts w:ascii="TrebuchetMS,Bold" w:hAnsi="TrebuchetMS,Bold" w:cs="TrebuchetMS,Bold"/>
          <w:b/>
          <w:bCs/>
          <w:sz w:val="19"/>
          <w:szCs w:val="19"/>
        </w:rPr>
        <w:t>IUNEA IV: PROCEDURA</w:t>
      </w:r>
    </w:p>
    <w:p w14:paraId="06E8CD8F" w14:textId="2C228825" w:rsidR="00CA05EE" w:rsidRDefault="00CA05EE" w:rsidP="009E1EA4">
      <w:pPr>
        <w:autoSpaceDE w:val="0"/>
        <w:autoSpaceDN w:val="0"/>
        <w:adjustRightInd w:val="0"/>
        <w:spacing w:after="0" w:line="240" w:lineRule="auto"/>
        <w:jc w:val="both"/>
        <w:rPr>
          <w:rFonts w:ascii="TrebuchetMS,Bold" w:hAnsi="TrebuchetMS,Bold" w:cs="TrebuchetMS,Bold"/>
          <w:b/>
          <w:bCs/>
          <w:sz w:val="19"/>
          <w:szCs w:val="19"/>
        </w:rPr>
      </w:pPr>
    </w:p>
    <w:tbl>
      <w:tblPr>
        <w:tblStyle w:val="Tabelgril"/>
        <w:tblW w:w="0" w:type="auto"/>
        <w:tblLook w:val="04A0" w:firstRow="1" w:lastRow="0" w:firstColumn="1" w:lastColumn="0" w:noHBand="0" w:noVBand="1"/>
      </w:tblPr>
      <w:tblGrid>
        <w:gridCol w:w="9062"/>
      </w:tblGrid>
      <w:tr w:rsidR="00CA05EE" w14:paraId="5DE068A4" w14:textId="77777777" w:rsidTr="00514604">
        <w:tc>
          <w:tcPr>
            <w:tcW w:w="9062" w:type="dxa"/>
          </w:tcPr>
          <w:p w14:paraId="408E9A2B" w14:textId="62429657" w:rsidR="00CA05EE" w:rsidRDefault="00CA05EE" w:rsidP="009E1EA4">
            <w:pPr>
              <w:autoSpaceDE w:val="0"/>
              <w:autoSpaceDN w:val="0"/>
              <w:adjustRightInd w:val="0"/>
              <w:jc w:val="both"/>
              <w:rPr>
                <w:rFonts w:ascii="TrebuchetMS" w:hAnsi="TrebuchetMS" w:cs="TrebuchetMS"/>
                <w:sz w:val="17"/>
                <w:szCs w:val="17"/>
              </w:rPr>
            </w:pPr>
            <w:r>
              <w:rPr>
                <w:rFonts w:ascii="TrebuchetMS,Bold" w:hAnsi="TrebuchetMS,Bold" w:cs="TrebuchetMS,Bold"/>
                <w:b/>
                <w:bCs/>
                <w:sz w:val="17"/>
                <w:szCs w:val="17"/>
              </w:rPr>
              <w:lastRenderedPageBreak/>
              <w:t xml:space="preserve">IV.1.1 Tipul procedurii </w:t>
            </w:r>
            <w:r w:rsidR="00873572">
              <w:rPr>
                <w:rFonts w:ascii="TrebuchetMS,Bold" w:hAnsi="TrebuchetMS,Bold" w:cs="TrebuchetMS,Bold"/>
                <w:b/>
                <w:bCs/>
                <w:sz w:val="17"/>
                <w:szCs w:val="17"/>
              </w:rPr>
              <w:t xml:space="preserve">- </w:t>
            </w:r>
            <w:r>
              <w:rPr>
                <w:rFonts w:ascii="TrebuchetMS" w:hAnsi="TrebuchetMS" w:cs="TrebuchetMS"/>
                <w:sz w:val="17"/>
                <w:szCs w:val="17"/>
              </w:rPr>
              <w:t>Cerere de ofert</w:t>
            </w:r>
            <w:r w:rsidR="00873572">
              <w:rPr>
                <w:rFonts w:ascii="TrebuchetMS" w:hAnsi="TrebuchetMS" w:cs="TrebuchetMS"/>
                <w:sz w:val="17"/>
                <w:szCs w:val="17"/>
              </w:rPr>
              <w:t>ă</w:t>
            </w:r>
            <w:r>
              <w:rPr>
                <w:rFonts w:ascii="TrebuchetMS" w:hAnsi="TrebuchetMS" w:cs="TrebuchetMS"/>
                <w:sz w:val="17"/>
                <w:szCs w:val="17"/>
              </w:rPr>
              <w:t xml:space="preserve">, minim 3 oferte </w:t>
            </w:r>
          </w:p>
          <w:p w14:paraId="5F8DCC38" w14:textId="3EAAFBE7" w:rsidR="00873572" w:rsidRDefault="00873572" w:rsidP="009E1EA4">
            <w:pPr>
              <w:autoSpaceDE w:val="0"/>
              <w:autoSpaceDN w:val="0"/>
              <w:adjustRightInd w:val="0"/>
              <w:jc w:val="both"/>
              <w:rPr>
                <w:rFonts w:ascii="TrebuchetMS" w:hAnsi="TrebuchetMS" w:cs="TrebuchetMS"/>
                <w:color w:val="000000"/>
                <w:sz w:val="17"/>
                <w:szCs w:val="17"/>
              </w:rPr>
            </w:pPr>
          </w:p>
        </w:tc>
      </w:tr>
      <w:tr w:rsidR="00CA05EE" w14:paraId="2151B220" w14:textId="77777777" w:rsidTr="00CA05EE">
        <w:tc>
          <w:tcPr>
            <w:tcW w:w="9062" w:type="dxa"/>
          </w:tcPr>
          <w:p w14:paraId="2E6A6EE1" w14:textId="3FC62CBF" w:rsidR="00CA05EE" w:rsidRDefault="00CA05EE" w:rsidP="009E1EA4">
            <w:pPr>
              <w:autoSpaceDE w:val="0"/>
              <w:autoSpaceDN w:val="0"/>
              <w:adjustRightInd w:val="0"/>
              <w:jc w:val="both"/>
              <w:rPr>
                <w:rFonts w:ascii="TrebuchetMS,Bold" w:hAnsi="TrebuchetMS,Bold" w:cs="TrebuchetMS,Bold"/>
                <w:b/>
                <w:bCs/>
                <w:sz w:val="17"/>
                <w:szCs w:val="17"/>
              </w:rPr>
            </w:pPr>
            <w:r>
              <w:rPr>
                <w:rFonts w:ascii="TrebuchetMS,Bold" w:hAnsi="TrebuchetMS,Bold" w:cs="TrebuchetMS,Bold"/>
                <w:b/>
                <w:bCs/>
                <w:sz w:val="17"/>
                <w:szCs w:val="17"/>
              </w:rPr>
              <w:t xml:space="preserve">IV.1.2 Modalitatea de </w:t>
            </w:r>
            <w:r w:rsidR="001C3BAB">
              <w:rPr>
                <w:rFonts w:ascii="TrebuchetMS,Bold" w:hAnsi="TrebuchetMS,Bold" w:cs="TrebuchetMS,Bold"/>
                <w:b/>
                <w:bCs/>
                <w:sz w:val="17"/>
                <w:szCs w:val="17"/>
              </w:rPr>
              <w:t>desfășurare</w:t>
            </w:r>
            <w:r>
              <w:rPr>
                <w:rFonts w:ascii="TrebuchetMS,Bold" w:hAnsi="TrebuchetMS,Bold" w:cs="TrebuchetMS,Bold"/>
                <w:b/>
                <w:bCs/>
                <w:sz w:val="17"/>
                <w:szCs w:val="17"/>
              </w:rPr>
              <w:t xml:space="preserve"> a </w:t>
            </w:r>
            <w:r w:rsidR="007312E1">
              <w:rPr>
                <w:rFonts w:ascii="TrebuchetMS,Bold" w:hAnsi="TrebuchetMS,Bold" w:cs="TrebuchetMS,Bold"/>
                <w:b/>
                <w:bCs/>
                <w:sz w:val="17"/>
                <w:szCs w:val="17"/>
              </w:rPr>
              <w:t>P</w:t>
            </w:r>
            <w:r>
              <w:rPr>
                <w:rFonts w:ascii="TrebuchetMS,Bold" w:hAnsi="TrebuchetMS,Bold" w:cs="TrebuchetMS,Bold"/>
                <w:b/>
                <w:bCs/>
                <w:sz w:val="17"/>
                <w:szCs w:val="17"/>
              </w:rPr>
              <w:t xml:space="preserve">rocedurii de </w:t>
            </w:r>
            <w:r w:rsidR="007312E1">
              <w:rPr>
                <w:rFonts w:ascii="TrebuchetMS,Bold" w:hAnsi="TrebuchetMS,Bold" w:cs="TrebuchetMS,Bold"/>
                <w:b/>
                <w:bCs/>
                <w:sz w:val="17"/>
                <w:szCs w:val="17"/>
              </w:rPr>
              <w:t>A</w:t>
            </w:r>
            <w:r>
              <w:rPr>
                <w:rFonts w:ascii="TrebuchetMS,Bold" w:hAnsi="TrebuchetMS,Bold" w:cs="TrebuchetMS,Bold"/>
                <w:b/>
                <w:bCs/>
                <w:sz w:val="17"/>
                <w:szCs w:val="17"/>
              </w:rPr>
              <w:t>tribuire</w:t>
            </w:r>
          </w:p>
          <w:p w14:paraId="46686003" w14:textId="20E8E0DB" w:rsidR="00CA05EE" w:rsidRDefault="00FE5103" w:rsidP="009E1EA4">
            <w:pPr>
              <w:autoSpaceDE w:val="0"/>
              <w:autoSpaceDN w:val="0"/>
              <w:adjustRightInd w:val="0"/>
              <w:jc w:val="both"/>
              <w:rPr>
                <w:rFonts w:ascii="TrebuchetMS" w:hAnsi="TrebuchetMS" w:cs="TrebuchetMS"/>
                <w:sz w:val="17"/>
                <w:szCs w:val="17"/>
              </w:rPr>
            </w:pPr>
            <w:r>
              <w:rPr>
                <w:rFonts w:ascii="TrebuchetMS" w:hAnsi="TrebuchetMS" w:cs="TrebuchetMS"/>
                <w:sz w:val="17"/>
                <w:szCs w:val="17"/>
              </w:rPr>
              <w:t xml:space="preserve">Ofertele se vor transmite la adresa de email </w:t>
            </w:r>
            <w:hyperlink r:id="rId7" w:history="1">
              <w:r w:rsidRPr="008E5C04">
                <w:rPr>
                  <w:rStyle w:val="Hyperlink"/>
                  <w:rFonts w:ascii="TrebuchetMS" w:hAnsi="TrebuchetMS" w:cs="TrebuchetMS"/>
                  <w:sz w:val="17"/>
                  <w:szCs w:val="17"/>
                </w:rPr>
                <w:t>ioana.turc@strabag.com</w:t>
              </w:r>
            </w:hyperlink>
            <w:r>
              <w:rPr>
                <w:rFonts w:ascii="TrebuchetMS" w:hAnsi="TrebuchetMS" w:cs="TrebuchetMS"/>
                <w:sz w:val="17"/>
                <w:szCs w:val="17"/>
              </w:rPr>
              <w:t xml:space="preserve"> sau </w:t>
            </w:r>
            <w:hyperlink r:id="rId8" w:history="1">
              <w:r w:rsidR="001A1D31" w:rsidRPr="009A0303">
                <w:rPr>
                  <w:rStyle w:val="Hyperlink"/>
                  <w:rFonts w:ascii="TrebuchetMS" w:hAnsi="TrebuchetMS" w:cs="TrebuchetMS"/>
                  <w:sz w:val="17"/>
                  <w:szCs w:val="17"/>
                </w:rPr>
                <w:t>emanuel.andrus@geiger.ro</w:t>
              </w:r>
            </w:hyperlink>
            <w:r>
              <w:rPr>
                <w:rFonts w:ascii="TrebuchetMS" w:hAnsi="TrebuchetMS" w:cs="TrebuchetMS"/>
                <w:sz w:val="17"/>
                <w:szCs w:val="17"/>
              </w:rPr>
              <w:t xml:space="preserve"> ,</w:t>
            </w:r>
            <w:r w:rsidR="00CA05EE">
              <w:rPr>
                <w:rFonts w:ascii="TrebuchetMS" w:hAnsi="TrebuchetMS" w:cs="TrebuchetMS"/>
                <w:sz w:val="17"/>
                <w:szCs w:val="17"/>
              </w:rPr>
              <w:t xml:space="preserve"> până la </w:t>
            </w:r>
            <w:r w:rsidR="00CA05EE">
              <w:rPr>
                <w:rFonts w:ascii="TrebuchetMS,Bold" w:hAnsi="TrebuchetMS,Bold" w:cs="TrebuchetMS,Bold"/>
                <w:b/>
                <w:bCs/>
                <w:sz w:val="17"/>
                <w:szCs w:val="17"/>
              </w:rPr>
              <w:t xml:space="preserve">data </w:t>
            </w:r>
            <w:r w:rsidR="00CA05EE">
              <w:rPr>
                <w:rFonts w:ascii="TrebuchetMS" w:hAnsi="TrebuchetMS" w:cs="TrebuchetMS"/>
                <w:sz w:val="17"/>
                <w:szCs w:val="17"/>
              </w:rPr>
              <w:t xml:space="preserve">și </w:t>
            </w:r>
            <w:r w:rsidR="00CA05EE">
              <w:rPr>
                <w:rFonts w:ascii="TrebuchetMS,Bold" w:hAnsi="TrebuchetMS,Bold" w:cs="TrebuchetMS,Bold"/>
                <w:b/>
                <w:bCs/>
                <w:sz w:val="17"/>
                <w:szCs w:val="17"/>
              </w:rPr>
              <w:t xml:space="preserve">orele </w:t>
            </w:r>
            <w:r w:rsidR="00CA05EE">
              <w:rPr>
                <w:rFonts w:ascii="TrebuchetMS" w:hAnsi="TrebuchetMS" w:cs="TrebuchetMS"/>
                <w:sz w:val="17"/>
                <w:szCs w:val="17"/>
              </w:rPr>
              <w:t xml:space="preserve">stabilite în cadrul </w:t>
            </w:r>
            <w:r w:rsidR="001C3BAB">
              <w:rPr>
                <w:rFonts w:ascii="TrebuchetMS" w:hAnsi="TrebuchetMS" w:cs="TrebuchetMS"/>
                <w:sz w:val="17"/>
                <w:szCs w:val="17"/>
              </w:rPr>
              <w:t>anunțului</w:t>
            </w:r>
            <w:r w:rsidR="00CA05EE">
              <w:rPr>
                <w:rFonts w:ascii="TrebuchetMS" w:hAnsi="TrebuchetMS" w:cs="TrebuchetMS"/>
                <w:sz w:val="17"/>
                <w:szCs w:val="17"/>
              </w:rPr>
              <w:t xml:space="preserve"> publicat în cadrul paginii oficiale a Contractantului– </w:t>
            </w:r>
            <w:hyperlink r:id="rId9" w:history="1">
              <w:r w:rsidR="000B14AC" w:rsidRPr="003004BB">
                <w:rPr>
                  <w:rStyle w:val="Hyperlink"/>
                  <w:rFonts w:ascii="TrebuchetMS" w:hAnsi="TrebuchetMS" w:cs="TrebuchetMS"/>
                  <w:sz w:val="17"/>
                  <w:szCs w:val="17"/>
                </w:rPr>
                <w:t>www.strabag.ro</w:t>
              </w:r>
            </w:hyperlink>
          </w:p>
          <w:p w14:paraId="00C504B1" w14:textId="77777777" w:rsidR="00CA05EE" w:rsidRDefault="00CA05EE" w:rsidP="009E1EA4">
            <w:pPr>
              <w:autoSpaceDE w:val="0"/>
              <w:autoSpaceDN w:val="0"/>
              <w:adjustRightInd w:val="0"/>
              <w:jc w:val="both"/>
              <w:rPr>
                <w:rFonts w:ascii="TrebuchetMS" w:hAnsi="TrebuchetMS" w:cs="TrebuchetMS"/>
                <w:color w:val="000000"/>
                <w:sz w:val="17"/>
                <w:szCs w:val="17"/>
              </w:rPr>
            </w:pPr>
          </w:p>
        </w:tc>
      </w:tr>
      <w:tr w:rsidR="00CA05EE" w14:paraId="4E8432A7" w14:textId="77777777" w:rsidTr="00CA05EE">
        <w:tc>
          <w:tcPr>
            <w:tcW w:w="9062" w:type="dxa"/>
          </w:tcPr>
          <w:p w14:paraId="3E9E269B" w14:textId="76C3444E" w:rsidR="00CA05EE" w:rsidRDefault="00CA05EE" w:rsidP="009E1EA4">
            <w:pPr>
              <w:autoSpaceDE w:val="0"/>
              <w:autoSpaceDN w:val="0"/>
              <w:adjustRightInd w:val="0"/>
              <w:jc w:val="both"/>
              <w:rPr>
                <w:rFonts w:ascii="TrebuchetMS" w:hAnsi="TrebuchetMS" w:cs="TrebuchetMS"/>
                <w:sz w:val="17"/>
                <w:szCs w:val="17"/>
              </w:rPr>
            </w:pPr>
            <w:r>
              <w:rPr>
                <w:rFonts w:ascii="TrebuchetMS,Bold" w:hAnsi="TrebuchetMS,Bold" w:cs="TrebuchetMS,Bold"/>
                <w:b/>
                <w:bCs/>
                <w:sz w:val="17"/>
                <w:szCs w:val="17"/>
              </w:rPr>
              <w:t>IV.2.1 Criterii de atribuire</w:t>
            </w:r>
            <w:r w:rsidR="00873572">
              <w:rPr>
                <w:rFonts w:ascii="TrebuchetMS,Bold" w:hAnsi="TrebuchetMS,Bold" w:cs="TrebuchetMS,Bold"/>
                <w:b/>
                <w:bCs/>
                <w:sz w:val="17"/>
                <w:szCs w:val="17"/>
              </w:rPr>
              <w:t xml:space="preserve"> - </w:t>
            </w:r>
            <w:r>
              <w:rPr>
                <w:rFonts w:ascii="TrebuchetMS" w:hAnsi="TrebuchetMS" w:cs="TrebuchetMS"/>
                <w:sz w:val="17"/>
                <w:szCs w:val="17"/>
              </w:rPr>
              <w:t>Prețul cel mai scăzut</w:t>
            </w:r>
            <w:r w:rsidR="000E1F60">
              <w:rPr>
                <w:rFonts w:ascii="TrebuchetMS" w:hAnsi="TrebuchetMS" w:cs="TrebuchetMS"/>
                <w:sz w:val="17"/>
                <w:szCs w:val="17"/>
              </w:rPr>
              <w:t>.</w:t>
            </w:r>
          </w:p>
          <w:p w14:paraId="44E634CB" w14:textId="16CFD800" w:rsidR="000E1F60" w:rsidRDefault="000E1F60" w:rsidP="009E1EA4">
            <w:pPr>
              <w:autoSpaceDE w:val="0"/>
              <w:autoSpaceDN w:val="0"/>
              <w:adjustRightInd w:val="0"/>
              <w:jc w:val="both"/>
              <w:rPr>
                <w:rFonts w:ascii="TrebuchetMS" w:hAnsi="TrebuchetMS" w:cs="TrebuchetMS"/>
                <w:color w:val="000000"/>
                <w:sz w:val="17"/>
                <w:szCs w:val="17"/>
              </w:rPr>
            </w:pPr>
          </w:p>
        </w:tc>
      </w:tr>
      <w:tr w:rsidR="00CA05EE" w14:paraId="2E8A3C8D" w14:textId="77777777" w:rsidTr="00CA05EE">
        <w:tc>
          <w:tcPr>
            <w:tcW w:w="9062" w:type="dxa"/>
          </w:tcPr>
          <w:p w14:paraId="36F64120" w14:textId="77777777" w:rsidR="00CA05EE" w:rsidRDefault="00CA05EE" w:rsidP="009E1EA4">
            <w:pPr>
              <w:autoSpaceDE w:val="0"/>
              <w:autoSpaceDN w:val="0"/>
              <w:adjustRightInd w:val="0"/>
              <w:jc w:val="both"/>
              <w:rPr>
                <w:rFonts w:ascii="TrebuchetMS,Bold" w:hAnsi="TrebuchetMS,Bold" w:cs="TrebuchetMS,Bold"/>
                <w:b/>
                <w:bCs/>
                <w:sz w:val="17"/>
                <w:szCs w:val="17"/>
              </w:rPr>
            </w:pPr>
            <w:r>
              <w:rPr>
                <w:rFonts w:ascii="TrebuchetMS,Bold" w:hAnsi="TrebuchetMS,Bold" w:cs="TrebuchetMS,Bold"/>
                <w:b/>
                <w:bCs/>
                <w:sz w:val="17"/>
                <w:szCs w:val="17"/>
              </w:rPr>
              <w:t>IV.2.2 Algoritm de calcul:</w:t>
            </w:r>
          </w:p>
          <w:p w14:paraId="566DB71D" w14:textId="57DE1A84" w:rsidR="00CA05EE" w:rsidRDefault="00884095" w:rsidP="009E1EA4">
            <w:pPr>
              <w:autoSpaceDE w:val="0"/>
              <w:autoSpaceDN w:val="0"/>
              <w:adjustRightInd w:val="0"/>
              <w:jc w:val="both"/>
              <w:rPr>
                <w:rFonts w:ascii="TrebuchetMS" w:hAnsi="TrebuchetMS" w:cs="TrebuchetMS"/>
                <w:sz w:val="17"/>
                <w:szCs w:val="17"/>
              </w:rPr>
            </w:pPr>
            <w:r>
              <w:rPr>
                <w:rFonts w:ascii="TrebuchetMS" w:hAnsi="TrebuchetMS" w:cs="TrebuchetMS"/>
                <w:sz w:val="17"/>
                <w:szCs w:val="17"/>
              </w:rPr>
              <w:t>Prețul</w:t>
            </w:r>
            <w:r w:rsidR="00CA05EE">
              <w:rPr>
                <w:rFonts w:ascii="TrebuchetMS" w:hAnsi="TrebuchetMS" w:cs="TrebuchetMS"/>
                <w:sz w:val="17"/>
                <w:szCs w:val="17"/>
              </w:rPr>
              <w:t xml:space="preserve"> cel mai sc</w:t>
            </w:r>
            <w:r w:rsidR="00873572">
              <w:rPr>
                <w:rFonts w:ascii="TrebuchetMS" w:hAnsi="TrebuchetMS" w:cs="TrebuchetMS"/>
                <w:sz w:val="17"/>
                <w:szCs w:val="17"/>
              </w:rPr>
              <w:t>ă</w:t>
            </w:r>
            <w:r w:rsidR="00CA05EE">
              <w:rPr>
                <w:rFonts w:ascii="TrebuchetMS" w:hAnsi="TrebuchetMS" w:cs="TrebuchetMS"/>
                <w:sz w:val="17"/>
                <w:szCs w:val="17"/>
              </w:rPr>
              <w:t>zut f</w:t>
            </w:r>
            <w:r w:rsidR="00873572">
              <w:rPr>
                <w:rFonts w:ascii="TrebuchetMS" w:hAnsi="TrebuchetMS" w:cs="TrebuchetMS"/>
                <w:sz w:val="17"/>
                <w:szCs w:val="17"/>
              </w:rPr>
              <w:t>ă</w:t>
            </w:r>
            <w:r w:rsidR="00CA05EE">
              <w:rPr>
                <w:rFonts w:ascii="TrebuchetMS" w:hAnsi="TrebuchetMS" w:cs="TrebuchetMS"/>
                <w:sz w:val="17"/>
                <w:szCs w:val="17"/>
              </w:rPr>
              <w:t>r</w:t>
            </w:r>
            <w:r w:rsidR="00873572">
              <w:rPr>
                <w:rFonts w:ascii="TrebuchetMS" w:hAnsi="TrebuchetMS" w:cs="TrebuchetMS"/>
                <w:sz w:val="17"/>
                <w:szCs w:val="17"/>
              </w:rPr>
              <w:t>ă</w:t>
            </w:r>
            <w:r w:rsidR="00CA05EE">
              <w:rPr>
                <w:rFonts w:ascii="TrebuchetMS" w:hAnsi="TrebuchetMS" w:cs="TrebuchetMS"/>
                <w:sz w:val="17"/>
                <w:szCs w:val="17"/>
              </w:rPr>
              <w:t xml:space="preserve"> TVA dintre </w:t>
            </w:r>
            <w:r>
              <w:rPr>
                <w:rFonts w:ascii="TrebuchetMS" w:hAnsi="TrebuchetMS" w:cs="TrebuchetMS"/>
                <w:sz w:val="17"/>
                <w:szCs w:val="17"/>
              </w:rPr>
              <w:t>preturile</w:t>
            </w:r>
            <w:r w:rsidR="00CA05EE">
              <w:rPr>
                <w:rFonts w:ascii="TrebuchetMS" w:hAnsi="TrebuchetMS" w:cs="TrebuchetMS"/>
                <w:sz w:val="17"/>
                <w:szCs w:val="17"/>
              </w:rPr>
              <w:t xml:space="preserve"> ofertelor admisibile f</w:t>
            </w:r>
            <w:r w:rsidR="00873572">
              <w:rPr>
                <w:rFonts w:ascii="TrebuchetMS" w:hAnsi="TrebuchetMS" w:cs="TrebuchetMS"/>
                <w:sz w:val="17"/>
                <w:szCs w:val="17"/>
              </w:rPr>
              <w:t>ă</w:t>
            </w:r>
            <w:r w:rsidR="00CA05EE">
              <w:rPr>
                <w:rFonts w:ascii="TrebuchetMS" w:hAnsi="TrebuchetMS" w:cs="TrebuchetMS"/>
                <w:sz w:val="17"/>
                <w:szCs w:val="17"/>
              </w:rPr>
              <w:t>r</w:t>
            </w:r>
            <w:r w:rsidR="00873572">
              <w:rPr>
                <w:rFonts w:ascii="TrebuchetMS" w:hAnsi="TrebuchetMS" w:cs="TrebuchetMS"/>
                <w:sz w:val="17"/>
                <w:szCs w:val="17"/>
              </w:rPr>
              <w:t>ă</w:t>
            </w:r>
            <w:r w:rsidR="00CA05EE">
              <w:rPr>
                <w:rFonts w:ascii="TrebuchetMS" w:hAnsi="TrebuchetMS" w:cs="TrebuchetMS"/>
                <w:sz w:val="17"/>
                <w:szCs w:val="17"/>
              </w:rPr>
              <w:t xml:space="preserve"> TVA, în conformitate cu documentele puse la dispoziți</w:t>
            </w:r>
            <w:r w:rsidR="00873572">
              <w:rPr>
                <w:rFonts w:ascii="TrebuchetMS" w:hAnsi="TrebuchetMS" w:cs="TrebuchetMS"/>
                <w:sz w:val="17"/>
                <w:szCs w:val="17"/>
              </w:rPr>
              <w:t xml:space="preserve">a </w:t>
            </w:r>
            <w:r>
              <w:rPr>
                <w:rFonts w:ascii="TrebuchetMS" w:hAnsi="TrebuchetMS" w:cs="TrebuchetMS"/>
                <w:sz w:val="17"/>
                <w:szCs w:val="17"/>
              </w:rPr>
              <w:t>Ofertanților</w:t>
            </w:r>
            <w:r w:rsidR="00873572">
              <w:rPr>
                <w:rFonts w:ascii="TrebuchetMS" w:hAnsi="TrebuchetMS" w:cs="TrebuchetMS"/>
                <w:sz w:val="17"/>
                <w:szCs w:val="17"/>
              </w:rPr>
              <w:t xml:space="preserve">, de către </w:t>
            </w:r>
            <w:r w:rsidR="00EC4872">
              <w:rPr>
                <w:rFonts w:ascii="TrebuchetMS" w:hAnsi="TrebuchetMS" w:cs="TrebuchetMS"/>
                <w:sz w:val="17"/>
                <w:szCs w:val="17"/>
              </w:rPr>
              <w:t>Achizitor</w:t>
            </w:r>
            <w:r w:rsidR="00873572">
              <w:rPr>
                <w:rFonts w:ascii="TrebuchetMS" w:hAnsi="TrebuchetMS" w:cs="TrebuchetMS"/>
                <w:sz w:val="17"/>
                <w:szCs w:val="17"/>
              </w:rPr>
              <w:t xml:space="preserve"> (STRABAG SRL</w:t>
            </w:r>
            <w:r w:rsidR="001A1D31">
              <w:rPr>
                <w:rFonts w:ascii="TrebuchetMS" w:hAnsi="TrebuchetMS" w:cs="TrebuchetMS"/>
                <w:sz w:val="17"/>
                <w:szCs w:val="17"/>
              </w:rPr>
              <w:t xml:space="preserve"> </w:t>
            </w:r>
            <w:r w:rsidR="001A1D31" w:rsidRPr="001A1D31">
              <w:rPr>
                <w:rFonts w:ascii="TrebuchetMS" w:hAnsi="TrebuchetMS" w:cs="TrebuchetMS"/>
                <w:sz w:val="17"/>
                <w:szCs w:val="17"/>
              </w:rPr>
              <w:t>– GEIGER SRL</w:t>
            </w:r>
            <w:r w:rsidR="00873572">
              <w:rPr>
                <w:rFonts w:ascii="TrebuchetMS" w:hAnsi="TrebuchetMS" w:cs="TrebuchetMS"/>
                <w:sz w:val="17"/>
                <w:szCs w:val="17"/>
              </w:rPr>
              <w:t>)</w:t>
            </w:r>
            <w:r w:rsidR="00CA05EE">
              <w:rPr>
                <w:rFonts w:ascii="TrebuchetMS" w:hAnsi="TrebuchetMS" w:cs="TrebuchetMS"/>
                <w:sz w:val="17"/>
                <w:szCs w:val="17"/>
              </w:rPr>
              <w:t xml:space="preserve">. </w:t>
            </w:r>
          </w:p>
          <w:p w14:paraId="16BB67CF" w14:textId="7AA2E665" w:rsidR="00873572" w:rsidRDefault="00873572" w:rsidP="009E1EA4">
            <w:pPr>
              <w:autoSpaceDE w:val="0"/>
              <w:autoSpaceDN w:val="0"/>
              <w:adjustRightInd w:val="0"/>
              <w:jc w:val="both"/>
              <w:rPr>
                <w:rFonts w:ascii="TrebuchetMS" w:hAnsi="TrebuchetMS" w:cs="TrebuchetMS"/>
                <w:color w:val="000000"/>
                <w:sz w:val="17"/>
                <w:szCs w:val="17"/>
              </w:rPr>
            </w:pPr>
          </w:p>
        </w:tc>
      </w:tr>
      <w:tr w:rsidR="00CA05EE" w14:paraId="02C1EDEA" w14:textId="77777777" w:rsidTr="00CA05EE">
        <w:tc>
          <w:tcPr>
            <w:tcW w:w="9062" w:type="dxa"/>
          </w:tcPr>
          <w:p w14:paraId="3BFD62BE" w14:textId="7ACA050F" w:rsidR="00CA05EE" w:rsidRDefault="00CA05EE" w:rsidP="009E1EA4">
            <w:pPr>
              <w:autoSpaceDE w:val="0"/>
              <w:autoSpaceDN w:val="0"/>
              <w:adjustRightInd w:val="0"/>
              <w:jc w:val="both"/>
              <w:rPr>
                <w:rFonts w:ascii="TrebuchetMS" w:hAnsi="TrebuchetMS" w:cs="TrebuchetMS"/>
                <w:color w:val="000000"/>
                <w:sz w:val="17"/>
                <w:szCs w:val="17"/>
              </w:rPr>
            </w:pPr>
            <w:r w:rsidRPr="008B6B6A">
              <w:rPr>
                <w:rFonts w:ascii="TrebuchetMS,Bold" w:hAnsi="TrebuchetMS,Bold" w:cs="TrebuchetMS,Bold"/>
                <w:b/>
                <w:bCs/>
                <w:sz w:val="17"/>
                <w:szCs w:val="17"/>
              </w:rPr>
              <w:t xml:space="preserve">IV.3 Perioada de </w:t>
            </w:r>
            <w:r w:rsidR="00481701" w:rsidRPr="008B6B6A">
              <w:rPr>
                <w:rFonts w:ascii="TrebuchetMS,Bold" w:hAnsi="TrebuchetMS,Bold" w:cs="TrebuchetMS,Bold"/>
                <w:b/>
                <w:bCs/>
                <w:sz w:val="17"/>
                <w:szCs w:val="17"/>
              </w:rPr>
              <w:t>garanție</w:t>
            </w:r>
            <w:r w:rsidRPr="008B6B6A">
              <w:rPr>
                <w:rFonts w:ascii="TrebuchetMS,Bold" w:hAnsi="TrebuchetMS,Bold" w:cs="TrebuchetMS,Bold"/>
                <w:b/>
                <w:bCs/>
                <w:sz w:val="17"/>
                <w:szCs w:val="17"/>
              </w:rPr>
              <w:t>:</w:t>
            </w:r>
            <w:r w:rsidR="00873572" w:rsidRPr="008B6B6A">
              <w:rPr>
                <w:rFonts w:ascii="TrebuchetMS,Bold" w:hAnsi="TrebuchetMS,Bold" w:cs="TrebuchetMS,Bold"/>
                <w:b/>
                <w:bCs/>
                <w:sz w:val="17"/>
                <w:szCs w:val="17"/>
              </w:rPr>
              <w:t xml:space="preserve"> - </w:t>
            </w:r>
          </w:p>
        </w:tc>
      </w:tr>
    </w:tbl>
    <w:p w14:paraId="71F0479F" w14:textId="77777777" w:rsidR="000B14AC" w:rsidRDefault="000B14AC" w:rsidP="009E1EA4">
      <w:pPr>
        <w:autoSpaceDE w:val="0"/>
        <w:autoSpaceDN w:val="0"/>
        <w:adjustRightInd w:val="0"/>
        <w:spacing w:after="0" w:line="240" w:lineRule="auto"/>
        <w:jc w:val="both"/>
        <w:rPr>
          <w:rFonts w:ascii="TrebuchetMS,Bold" w:hAnsi="TrebuchetMS,Bold" w:cs="TrebuchetMS,Bold"/>
          <w:b/>
          <w:bCs/>
          <w:sz w:val="19"/>
          <w:szCs w:val="19"/>
        </w:rPr>
      </w:pPr>
    </w:p>
    <w:p w14:paraId="2CBD437A" w14:textId="26678C9D" w:rsidR="003E6F39" w:rsidRDefault="003E6F39" w:rsidP="009E1EA4">
      <w:pPr>
        <w:autoSpaceDE w:val="0"/>
        <w:autoSpaceDN w:val="0"/>
        <w:adjustRightInd w:val="0"/>
        <w:spacing w:after="0" w:line="240" w:lineRule="auto"/>
        <w:jc w:val="both"/>
        <w:rPr>
          <w:rFonts w:ascii="TrebuchetMS,Bold" w:hAnsi="TrebuchetMS,Bold" w:cs="TrebuchetMS,Bold"/>
          <w:b/>
          <w:bCs/>
          <w:sz w:val="19"/>
          <w:szCs w:val="19"/>
        </w:rPr>
      </w:pPr>
      <w:r>
        <w:rPr>
          <w:rFonts w:ascii="TrebuchetMS,Bold" w:hAnsi="TrebuchetMS,Bold" w:cs="TrebuchetMS,Bold"/>
          <w:b/>
          <w:bCs/>
          <w:sz w:val="19"/>
          <w:szCs w:val="19"/>
        </w:rPr>
        <w:t>SEC</w:t>
      </w:r>
      <w:r w:rsidR="009E1EA4">
        <w:rPr>
          <w:rFonts w:ascii="TrebuchetMS,Bold" w:hAnsi="TrebuchetMS,Bold" w:cs="TrebuchetMS,Bold"/>
          <w:b/>
          <w:bCs/>
          <w:sz w:val="19"/>
          <w:szCs w:val="19"/>
        </w:rPr>
        <w:t>Ţ</w:t>
      </w:r>
      <w:r>
        <w:rPr>
          <w:rFonts w:ascii="TrebuchetMS,Bold" w:hAnsi="TrebuchetMS,Bold" w:cs="TrebuchetMS,Bold"/>
          <w:b/>
          <w:bCs/>
          <w:sz w:val="19"/>
          <w:szCs w:val="19"/>
        </w:rPr>
        <w:t>IUNEA V: INFORMA</w:t>
      </w:r>
      <w:r w:rsidR="009E1EA4">
        <w:rPr>
          <w:rFonts w:ascii="TrebuchetMS,Bold" w:hAnsi="TrebuchetMS,Bold" w:cs="TrebuchetMS,Bold"/>
          <w:b/>
          <w:bCs/>
          <w:sz w:val="19"/>
          <w:szCs w:val="19"/>
        </w:rPr>
        <w:t>Ţ</w:t>
      </w:r>
      <w:r>
        <w:rPr>
          <w:rFonts w:ascii="TrebuchetMS,Bold" w:hAnsi="TrebuchetMS,Bold" w:cs="TrebuchetMS,Bold"/>
          <w:b/>
          <w:bCs/>
          <w:sz w:val="19"/>
          <w:szCs w:val="19"/>
        </w:rPr>
        <w:t>II ADMINISTRATIVE</w:t>
      </w:r>
    </w:p>
    <w:p w14:paraId="0D6700DD" w14:textId="4398D2A9" w:rsidR="00CA05EE" w:rsidRDefault="00CA05EE" w:rsidP="009E1EA4">
      <w:pPr>
        <w:autoSpaceDE w:val="0"/>
        <w:autoSpaceDN w:val="0"/>
        <w:adjustRightInd w:val="0"/>
        <w:spacing w:after="0" w:line="240" w:lineRule="auto"/>
        <w:jc w:val="both"/>
        <w:rPr>
          <w:rFonts w:ascii="TrebuchetMS,Bold" w:hAnsi="TrebuchetMS,Bold" w:cs="TrebuchetMS,Bold"/>
          <w:b/>
          <w:bCs/>
          <w:sz w:val="19"/>
          <w:szCs w:val="19"/>
        </w:rPr>
      </w:pPr>
    </w:p>
    <w:tbl>
      <w:tblPr>
        <w:tblStyle w:val="Tabelgril"/>
        <w:tblW w:w="0" w:type="auto"/>
        <w:tblLook w:val="04A0" w:firstRow="1" w:lastRow="0" w:firstColumn="1" w:lastColumn="0" w:noHBand="0" w:noVBand="1"/>
      </w:tblPr>
      <w:tblGrid>
        <w:gridCol w:w="9062"/>
      </w:tblGrid>
      <w:tr w:rsidR="00CA05EE" w14:paraId="2F766A39" w14:textId="77777777" w:rsidTr="00514604">
        <w:tc>
          <w:tcPr>
            <w:tcW w:w="9062" w:type="dxa"/>
          </w:tcPr>
          <w:p w14:paraId="2C4A95C7" w14:textId="68405239" w:rsidR="00CA05EE" w:rsidRPr="00C65EBD" w:rsidRDefault="00CA05EE" w:rsidP="009E1EA4">
            <w:pPr>
              <w:autoSpaceDE w:val="0"/>
              <w:autoSpaceDN w:val="0"/>
              <w:adjustRightInd w:val="0"/>
              <w:jc w:val="both"/>
              <w:rPr>
                <w:rFonts w:ascii="TrebuchetMS" w:hAnsi="TrebuchetMS" w:cs="TrebuchetMS"/>
                <w:sz w:val="17"/>
                <w:szCs w:val="17"/>
              </w:rPr>
            </w:pPr>
            <w:r w:rsidRPr="00C65EBD">
              <w:rPr>
                <w:rFonts w:ascii="TrebuchetMS,Bold" w:hAnsi="TrebuchetMS,Bold" w:cs="TrebuchetMS,Bold"/>
                <w:b/>
                <w:bCs/>
                <w:sz w:val="17"/>
                <w:szCs w:val="17"/>
              </w:rPr>
              <w:t>V.1 Limba sau limbile în care poate fi redactat</w:t>
            </w:r>
            <w:r w:rsidR="009E1EA4" w:rsidRPr="00C65EBD">
              <w:rPr>
                <w:rFonts w:ascii="TrebuchetMS,Bold" w:hAnsi="TrebuchetMS,Bold" w:cs="TrebuchetMS,Bold"/>
                <w:b/>
                <w:bCs/>
                <w:sz w:val="17"/>
                <w:szCs w:val="17"/>
              </w:rPr>
              <w:t>ă</w:t>
            </w:r>
            <w:r w:rsidRPr="00C65EBD">
              <w:rPr>
                <w:rFonts w:ascii="TrebuchetMS,Bold" w:hAnsi="TrebuchetMS,Bold" w:cs="TrebuchetMS,Bold"/>
                <w:b/>
                <w:bCs/>
                <w:sz w:val="17"/>
                <w:szCs w:val="17"/>
              </w:rPr>
              <w:t xml:space="preserve"> oferta/candidatura/proiectul sau cererea de participare</w:t>
            </w:r>
            <w:r w:rsidR="000E1F60" w:rsidRPr="00C65EBD">
              <w:rPr>
                <w:rFonts w:ascii="TrebuchetMS,Bold" w:hAnsi="TrebuchetMS,Bold" w:cs="TrebuchetMS,Bold"/>
                <w:b/>
                <w:bCs/>
                <w:sz w:val="17"/>
                <w:szCs w:val="17"/>
              </w:rPr>
              <w:t xml:space="preserve"> - </w:t>
            </w:r>
            <w:r w:rsidRPr="00C65EBD">
              <w:rPr>
                <w:rFonts w:ascii="TrebuchetMS" w:hAnsi="TrebuchetMS" w:cs="TrebuchetMS"/>
                <w:sz w:val="17"/>
                <w:szCs w:val="17"/>
              </w:rPr>
              <w:t>Rom</w:t>
            </w:r>
            <w:r w:rsidR="00873572" w:rsidRPr="00C65EBD">
              <w:rPr>
                <w:rFonts w:ascii="TrebuchetMS" w:hAnsi="TrebuchetMS" w:cs="TrebuchetMS"/>
                <w:sz w:val="17"/>
                <w:szCs w:val="17"/>
              </w:rPr>
              <w:t>â</w:t>
            </w:r>
            <w:r w:rsidRPr="00C65EBD">
              <w:rPr>
                <w:rFonts w:ascii="TrebuchetMS" w:hAnsi="TrebuchetMS" w:cs="TrebuchetMS"/>
                <w:sz w:val="17"/>
                <w:szCs w:val="17"/>
              </w:rPr>
              <w:t>n</w:t>
            </w:r>
            <w:r w:rsidR="00873572" w:rsidRPr="00C65EBD">
              <w:rPr>
                <w:rFonts w:ascii="TrebuchetMS" w:hAnsi="TrebuchetMS" w:cs="TrebuchetMS"/>
                <w:sz w:val="17"/>
                <w:szCs w:val="17"/>
              </w:rPr>
              <w:t>ă</w:t>
            </w:r>
            <w:r w:rsidR="006531FE" w:rsidRPr="00C65EBD">
              <w:rPr>
                <w:rFonts w:ascii="TrebuchetMS" w:hAnsi="TrebuchetMS" w:cs="TrebuchetMS"/>
                <w:sz w:val="17"/>
                <w:szCs w:val="17"/>
              </w:rPr>
              <w:t xml:space="preserve"> </w:t>
            </w:r>
          </w:p>
          <w:p w14:paraId="7780B698" w14:textId="72BF5B64" w:rsidR="00CA05EE" w:rsidRPr="00C65EBD" w:rsidRDefault="00CA05EE" w:rsidP="009E1EA4">
            <w:pPr>
              <w:autoSpaceDE w:val="0"/>
              <w:autoSpaceDN w:val="0"/>
              <w:adjustRightInd w:val="0"/>
              <w:jc w:val="both"/>
              <w:rPr>
                <w:rFonts w:ascii="TrebuchetMS" w:hAnsi="TrebuchetMS" w:cs="TrebuchetMS"/>
                <w:sz w:val="17"/>
                <w:szCs w:val="17"/>
              </w:rPr>
            </w:pPr>
            <w:r w:rsidRPr="00C65EBD">
              <w:rPr>
                <w:rFonts w:ascii="TrebuchetMS" w:hAnsi="TrebuchetMS" w:cs="TrebuchetMS"/>
                <w:sz w:val="17"/>
                <w:szCs w:val="17"/>
              </w:rPr>
              <w:t>Moneda în care se transmite oferta financiar</w:t>
            </w:r>
            <w:r w:rsidR="009202EE" w:rsidRPr="00C65EBD">
              <w:rPr>
                <w:rFonts w:ascii="TrebuchetMS" w:hAnsi="TrebuchetMS" w:cs="TrebuchetMS"/>
                <w:sz w:val="17"/>
                <w:szCs w:val="17"/>
              </w:rPr>
              <w:t>ă</w:t>
            </w:r>
            <w:r w:rsidRPr="00C65EBD">
              <w:rPr>
                <w:rFonts w:ascii="TrebuchetMS" w:hAnsi="TrebuchetMS" w:cs="TrebuchetMS"/>
                <w:sz w:val="17"/>
                <w:szCs w:val="17"/>
              </w:rPr>
              <w:t>: LEI</w:t>
            </w:r>
            <w:r w:rsidR="000B14AC" w:rsidRPr="00C65EBD">
              <w:rPr>
                <w:rFonts w:ascii="TrebuchetMS" w:hAnsi="TrebuchetMS" w:cs="TrebuchetMS"/>
                <w:sz w:val="17"/>
                <w:szCs w:val="17"/>
              </w:rPr>
              <w:t xml:space="preserve"> </w:t>
            </w:r>
          </w:p>
          <w:p w14:paraId="1375F64B" w14:textId="4F97395E" w:rsidR="00873572" w:rsidRPr="00C65EBD" w:rsidRDefault="00873572" w:rsidP="009E1EA4">
            <w:pPr>
              <w:autoSpaceDE w:val="0"/>
              <w:autoSpaceDN w:val="0"/>
              <w:adjustRightInd w:val="0"/>
              <w:jc w:val="both"/>
              <w:rPr>
                <w:rFonts w:ascii="TrebuchetMS" w:hAnsi="TrebuchetMS" w:cs="TrebuchetMS"/>
                <w:sz w:val="17"/>
                <w:szCs w:val="17"/>
              </w:rPr>
            </w:pPr>
          </w:p>
        </w:tc>
      </w:tr>
      <w:tr w:rsidR="00CA05EE" w14:paraId="79DF47A0" w14:textId="77777777" w:rsidTr="00CA05EE">
        <w:tc>
          <w:tcPr>
            <w:tcW w:w="9062" w:type="dxa"/>
          </w:tcPr>
          <w:p w14:paraId="1842DEC6" w14:textId="29C9AB84" w:rsidR="00CA05EE" w:rsidRPr="00C65EBD" w:rsidRDefault="00CA05EE" w:rsidP="009E1EA4">
            <w:pPr>
              <w:autoSpaceDE w:val="0"/>
              <w:autoSpaceDN w:val="0"/>
              <w:adjustRightInd w:val="0"/>
              <w:jc w:val="both"/>
              <w:rPr>
                <w:rFonts w:ascii="TrebuchetMS" w:hAnsi="TrebuchetMS" w:cs="TrebuchetMS"/>
                <w:sz w:val="17"/>
                <w:szCs w:val="17"/>
              </w:rPr>
            </w:pPr>
            <w:r w:rsidRPr="00C65EBD">
              <w:rPr>
                <w:rFonts w:ascii="TrebuchetMS,Bold" w:hAnsi="TrebuchetMS,Bold" w:cs="TrebuchetMS,Bold"/>
                <w:b/>
                <w:bCs/>
                <w:sz w:val="17"/>
                <w:szCs w:val="17"/>
              </w:rPr>
              <w:t>V.2. Perioada minim</w:t>
            </w:r>
            <w:r w:rsidR="009E1EA4" w:rsidRPr="00C65EBD">
              <w:rPr>
                <w:rFonts w:ascii="TrebuchetMS,Bold" w:hAnsi="TrebuchetMS,Bold" w:cs="TrebuchetMS,Bold"/>
                <w:b/>
                <w:bCs/>
                <w:sz w:val="17"/>
                <w:szCs w:val="17"/>
              </w:rPr>
              <w:t>ă</w:t>
            </w:r>
            <w:r w:rsidRPr="00C65EBD">
              <w:rPr>
                <w:rFonts w:ascii="TrebuchetMS,Bold" w:hAnsi="TrebuchetMS,Bold" w:cs="TrebuchetMS,Bold"/>
                <w:b/>
                <w:bCs/>
                <w:sz w:val="17"/>
                <w:szCs w:val="17"/>
              </w:rPr>
              <w:t xml:space="preserve"> pe parcursul c</w:t>
            </w:r>
            <w:r w:rsidR="009E1EA4" w:rsidRPr="00C65EBD">
              <w:rPr>
                <w:rFonts w:ascii="TrebuchetMS,Bold" w:hAnsi="TrebuchetMS,Bold" w:cs="TrebuchetMS,Bold"/>
                <w:b/>
                <w:bCs/>
                <w:sz w:val="17"/>
                <w:szCs w:val="17"/>
              </w:rPr>
              <w:t>ă</w:t>
            </w:r>
            <w:r w:rsidRPr="00C65EBD">
              <w:rPr>
                <w:rFonts w:ascii="TrebuchetMS,Bold" w:hAnsi="TrebuchetMS,Bold" w:cs="TrebuchetMS,Bold"/>
                <w:b/>
                <w:bCs/>
                <w:sz w:val="17"/>
                <w:szCs w:val="17"/>
              </w:rPr>
              <w:t xml:space="preserve">reia ofertantul trebuie să </w:t>
            </w:r>
            <w:r w:rsidR="00884095" w:rsidRPr="00C65EBD">
              <w:rPr>
                <w:rFonts w:ascii="TrebuchetMS,Bold" w:hAnsi="TrebuchetMS,Bold" w:cs="TrebuchetMS,Bold"/>
                <w:b/>
                <w:bCs/>
                <w:sz w:val="17"/>
                <w:szCs w:val="17"/>
              </w:rPr>
              <w:t>își</w:t>
            </w:r>
            <w:r w:rsidRPr="00C65EBD">
              <w:rPr>
                <w:rFonts w:ascii="TrebuchetMS,Bold" w:hAnsi="TrebuchetMS,Bold" w:cs="TrebuchetMS,Bold"/>
                <w:b/>
                <w:bCs/>
                <w:sz w:val="17"/>
                <w:szCs w:val="17"/>
              </w:rPr>
              <w:t xml:space="preserve"> </w:t>
            </w:r>
            <w:r w:rsidR="00884095" w:rsidRPr="00C65EBD">
              <w:rPr>
                <w:rFonts w:ascii="TrebuchetMS,Bold" w:hAnsi="TrebuchetMS,Bold" w:cs="TrebuchetMS,Bold"/>
                <w:b/>
                <w:bCs/>
                <w:sz w:val="17"/>
                <w:szCs w:val="17"/>
              </w:rPr>
              <w:t>mențină</w:t>
            </w:r>
            <w:r w:rsidRPr="00C65EBD">
              <w:rPr>
                <w:rFonts w:ascii="TrebuchetMS,Bold" w:hAnsi="TrebuchetMS,Bold" w:cs="TrebuchetMS,Bold"/>
                <w:b/>
                <w:bCs/>
                <w:sz w:val="17"/>
                <w:szCs w:val="17"/>
              </w:rPr>
              <w:t xml:space="preserve"> oferta</w:t>
            </w:r>
            <w:r w:rsidR="00873572" w:rsidRPr="00C65EBD">
              <w:rPr>
                <w:rFonts w:ascii="TrebuchetMS,Bold" w:hAnsi="TrebuchetMS,Bold" w:cs="TrebuchetMS,Bold"/>
                <w:b/>
                <w:bCs/>
                <w:sz w:val="17"/>
                <w:szCs w:val="17"/>
              </w:rPr>
              <w:t xml:space="preserve"> </w:t>
            </w:r>
            <w:r w:rsidR="001A1D31" w:rsidRPr="00C65EBD">
              <w:rPr>
                <w:rFonts w:ascii="TrebuchetMS,Bold" w:hAnsi="TrebuchetMS,Bold" w:cs="TrebuchetMS,Bold"/>
                <w:b/>
                <w:bCs/>
                <w:sz w:val="17"/>
                <w:szCs w:val="17"/>
              </w:rPr>
              <w:t>–</w:t>
            </w:r>
            <w:r w:rsidR="00873572" w:rsidRPr="00C65EBD">
              <w:rPr>
                <w:rFonts w:ascii="TrebuchetMS,Bold" w:hAnsi="TrebuchetMS,Bold" w:cs="TrebuchetMS,Bold"/>
                <w:b/>
                <w:bCs/>
                <w:sz w:val="17"/>
                <w:szCs w:val="17"/>
              </w:rPr>
              <w:t xml:space="preserve"> </w:t>
            </w:r>
            <w:r w:rsidR="001A1D31" w:rsidRPr="00C65EBD">
              <w:rPr>
                <w:rFonts w:ascii="TrebuchetMS" w:hAnsi="TrebuchetMS" w:cs="TrebuchetMS"/>
                <w:sz w:val="17"/>
                <w:szCs w:val="17"/>
              </w:rPr>
              <w:t>30 zile</w:t>
            </w:r>
          </w:p>
          <w:p w14:paraId="61CFBF00" w14:textId="543BE166" w:rsidR="000E1F60" w:rsidRPr="00C65EBD" w:rsidRDefault="000E1F60" w:rsidP="009E1EA4">
            <w:pPr>
              <w:autoSpaceDE w:val="0"/>
              <w:autoSpaceDN w:val="0"/>
              <w:adjustRightInd w:val="0"/>
              <w:jc w:val="both"/>
              <w:rPr>
                <w:rFonts w:ascii="TrebuchetMS" w:hAnsi="TrebuchetMS" w:cs="TrebuchetMS"/>
                <w:sz w:val="17"/>
                <w:szCs w:val="17"/>
              </w:rPr>
            </w:pPr>
          </w:p>
        </w:tc>
      </w:tr>
    </w:tbl>
    <w:p w14:paraId="58D675F5" w14:textId="77777777" w:rsidR="00CA05EE" w:rsidRDefault="00CA05EE" w:rsidP="009E1EA4">
      <w:pPr>
        <w:autoSpaceDE w:val="0"/>
        <w:autoSpaceDN w:val="0"/>
        <w:adjustRightInd w:val="0"/>
        <w:spacing w:after="0" w:line="240" w:lineRule="auto"/>
        <w:jc w:val="both"/>
        <w:rPr>
          <w:rFonts w:ascii="TrebuchetMS,Bold" w:hAnsi="TrebuchetMS,Bold" w:cs="TrebuchetMS,Bold"/>
          <w:b/>
          <w:bCs/>
          <w:sz w:val="19"/>
          <w:szCs w:val="19"/>
        </w:rPr>
      </w:pPr>
    </w:p>
    <w:p w14:paraId="3BF0F0BF" w14:textId="78D11F21" w:rsidR="003E6F39" w:rsidRDefault="003E6F39" w:rsidP="009E1EA4">
      <w:pPr>
        <w:autoSpaceDE w:val="0"/>
        <w:autoSpaceDN w:val="0"/>
        <w:adjustRightInd w:val="0"/>
        <w:spacing w:after="0" w:line="240" w:lineRule="auto"/>
        <w:jc w:val="both"/>
        <w:rPr>
          <w:rFonts w:ascii="TrebuchetMS,Bold" w:hAnsi="TrebuchetMS,Bold" w:cs="TrebuchetMS,Bold"/>
          <w:b/>
          <w:bCs/>
          <w:sz w:val="19"/>
          <w:szCs w:val="19"/>
        </w:rPr>
      </w:pPr>
      <w:r>
        <w:rPr>
          <w:rFonts w:ascii="TrebuchetMS,Bold" w:hAnsi="TrebuchetMS,Bold" w:cs="TrebuchetMS,Bold"/>
          <w:b/>
          <w:bCs/>
          <w:sz w:val="19"/>
          <w:szCs w:val="19"/>
        </w:rPr>
        <w:t>SEC</w:t>
      </w:r>
      <w:r w:rsidR="009E1EA4">
        <w:rPr>
          <w:rFonts w:ascii="TrebuchetMS,Bold" w:hAnsi="TrebuchetMS,Bold" w:cs="TrebuchetMS,Bold"/>
          <w:b/>
          <w:bCs/>
          <w:sz w:val="19"/>
          <w:szCs w:val="19"/>
        </w:rPr>
        <w:t>Ţ</w:t>
      </w:r>
      <w:r>
        <w:rPr>
          <w:rFonts w:ascii="TrebuchetMS,Bold" w:hAnsi="TrebuchetMS,Bold" w:cs="TrebuchetMS,Bold"/>
          <w:b/>
          <w:bCs/>
          <w:sz w:val="19"/>
          <w:szCs w:val="19"/>
        </w:rPr>
        <w:t>IUNEA VI: PREZENTAREA OFERTEI</w:t>
      </w:r>
    </w:p>
    <w:p w14:paraId="3CB0EBB8" w14:textId="7D1C3C49" w:rsidR="00CA05EE" w:rsidRDefault="00CA05EE" w:rsidP="009E1EA4">
      <w:pPr>
        <w:autoSpaceDE w:val="0"/>
        <w:autoSpaceDN w:val="0"/>
        <w:adjustRightInd w:val="0"/>
        <w:spacing w:after="0" w:line="240" w:lineRule="auto"/>
        <w:jc w:val="both"/>
        <w:rPr>
          <w:rFonts w:ascii="TrebuchetMS,Bold" w:hAnsi="TrebuchetMS,Bold" w:cs="TrebuchetMS,Bold"/>
          <w:b/>
          <w:bCs/>
          <w:sz w:val="19"/>
          <w:szCs w:val="19"/>
        </w:rPr>
      </w:pPr>
    </w:p>
    <w:tbl>
      <w:tblPr>
        <w:tblStyle w:val="Tabelgril"/>
        <w:tblW w:w="0" w:type="auto"/>
        <w:tblLook w:val="04A0" w:firstRow="1" w:lastRow="0" w:firstColumn="1" w:lastColumn="0" w:noHBand="0" w:noVBand="1"/>
      </w:tblPr>
      <w:tblGrid>
        <w:gridCol w:w="9062"/>
      </w:tblGrid>
      <w:tr w:rsidR="00CA05EE" w14:paraId="14E7507D" w14:textId="77777777" w:rsidTr="00514604">
        <w:tc>
          <w:tcPr>
            <w:tcW w:w="9062" w:type="dxa"/>
          </w:tcPr>
          <w:p w14:paraId="6C8F6845" w14:textId="5999ABBF" w:rsidR="00CA05EE" w:rsidRDefault="00CA05EE" w:rsidP="009E1EA4">
            <w:pPr>
              <w:autoSpaceDE w:val="0"/>
              <w:autoSpaceDN w:val="0"/>
              <w:adjustRightInd w:val="0"/>
              <w:jc w:val="both"/>
              <w:rPr>
                <w:rFonts w:ascii="TrebuchetMS,Bold" w:hAnsi="TrebuchetMS,Bold" w:cs="TrebuchetMS,Bold"/>
                <w:b/>
                <w:bCs/>
                <w:sz w:val="17"/>
                <w:szCs w:val="17"/>
              </w:rPr>
            </w:pPr>
            <w:r>
              <w:rPr>
                <w:rFonts w:ascii="TrebuchetMS,Bold" w:hAnsi="TrebuchetMS,Bold" w:cs="TrebuchetMS,Bold"/>
                <w:b/>
                <w:bCs/>
                <w:sz w:val="17"/>
                <w:szCs w:val="17"/>
              </w:rPr>
              <w:t xml:space="preserve">VI.1. Modul de prezentare a </w:t>
            </w:r>
            <w:r w:rsidR="009E1EA4">
              <w:rPr>
                <w:rFonts w:ascii="TrebuchetMS,Bold" w:hAnsi="TrebuchetMS,Bold" w:cs="TrebuchetMS,Bold"/>
                <w:b/>
                <w:bCs/>
                <w:sz w:val="17"/>
                <w:szCs w:val="17"/>
              </w:rPr>
              <w:t>Ofertei</w:t>
            </w:r>
          </w:p>
          <w:p w14:paraId="059D49E4" w14:textId="6ABE3425" w:rsidR="00CA05EE" w:rsidRDefault="000B14AC" w:rsidP="009E1EA4">
            <w:pPr>
              <w:autoSpaceDE w:val="0"/>
              <w:autoSpaceDN w:val="0"/>
              <w:adjustRightInd w:val="0"/>
              <w:jc w:val="both"/>
              <w:rPr>
                <w:rFonts w:ascii="TrebuchetMS" w:hAnsi="TrebuchetMS" w:cs="TrebuchetMS"/>
                <w:sz w:val="17"/>
                <w:szCs w:val="17"/>
              </w:rPr>
            </w:pPr>
            <w:r w:rsidRPr="000B14AC">
              <w:rPr>
                <w:rFonts w:ascii="TrebuchetMS" w:hAnsi="TrebuchetMS" w:cs="TrebuchetMS"/>
                <w:sz w:val="17"/>
                <w:szCs w:val="17"/>
              </w:rPr>
              <w:t>Oferta va cuprinde propunerea financiară în conformitate cu documentația tehnică</w:t>
            </w:r>
            <w:r w:rsidR="009202EE">
              <w:rPr>
                <w:rFonts w:ascii="TrebuchetMS" w:hAnsi="TrebuchetMS" w:cs="TrebuchetMS"/>
                <w:sz w:val="17"/>
                <w:szCs w:val="17"/>
              </w:rPr>
              <w:t xml:space="preserve"> </w:t>
            </w:r>
            <w:r w:rsidR="00DE27A3">
              <w:rPr>
                <w:rFonts w:ascii="TrebuchetMS" w:hAnsi="TrebuchetMS" w:cs="TrebuchetMS"/>
                <w:sz w:val="17"/>
                <w:szCs w:val="17"/>
              </w:rPr>
              <w:t>și</w:t>
            </w:r>
            <w:r w:rsidR="009202EE">
              <w:rPr>
                <w:rFonts w:ascii="TrebuchetMS" w:hAnsi="TrebuchetMS" w:cs="TrebuchetMS"/>
                <w:sz w:val="17"/>
                <w:szCs w:val="17"/>
              </w:rPr>
              <w:t xml:space="preserve"> va include Programul de </w:t>
            </w:r>
            <w:r w:rsidR="00884095">
              <w:rPr>
                <w:rFonts w:ascii="TrebuchetMS" w:hAnsi="TrebuchetMS" w:cs="TrebuchetMS"/>
                <w:sz w:val="17"/>
                <w:szCs w:val="17"/>
              </w:rPr>
              <w:t>Execuție</w:t>
            </w:r>
            <w:r w:rsidR="009202EE">
              <w:rPr>
                <w:rFonts w:ascii="TrebuchetMS" w:hAnsi="TrebuchetMS" w:cs="TrebuchetMS"/>
                <w:sz w:val="17"/>
                <w:szCs w:val="17"/>
              </w:rPr>
              <w:t xml:space="preserve"> propus de către Ofertant. </w:t>
            </w:r>
            <w:r w:rsidRPr="000B14AC">
              <w:rPr>
                <w:rFonts w:ascii="TrebuchetMS" w:hAnsi="TrebuchetMS" w:cs="TrebuchetMS"/>
                <w:sz w:val="17"/>
                <w:szCs w:val="17"/>
              </w:rPr>
              <w:t>Oferta va avea caracter ferm și obligatoriu pe toată perioada de valabilitate, și va trebui semnată, pe propria răspundere, de către ofertant sau de către persoana împuternicită legal de către acesta.</w:t>
            </w:r>
          </w:p>
          <w:p w14:paraId="08E6AF7F" w14:textId="71D4A3D0" w:rsidR="009202EE" w:rsidRDefault="009202EE" w:rsidP="009E1EA4">
            <w:pPr>
              <w:autoSpaceDE w:val="0"/>
              <w:autoSpaceDN w:val="0"/>
              <w:adjustRightInd w:val="0"/>
              <w:jc w:val="both"/>
              <w:rPr>
                <w:rFonts w:ascii="TrebuchetMS" w:hAnsi="TrebuchetMS" w:cs="TrebuchetMS"/>
                <w:color w:val="000000"/>
                <w:sz w:val="17"/>
                <w:szCs w:val="17"/>
              </w:rPr>
            </w:pPr>
          </w:p>
        </w:tc>
      </w:tr>
    </w:tbl>
    <w:p w14:paraId="3F41B9F3" w14:textId="77777777" w:rsidR="00CA05EE" w:rsidRDefault="00CA05EE" w:rsidP="009E1EA4">
      <w:pPr>
        <w:autoSpaceDE w:val="0"/>
        <w:autoSpaceDN w:val="0"/>
        <w:adjustRightInd w:val="0"/>
        <w:spacing w:after="0" w:line="240" w:lineRule="auto"/>
        <w:jc w:val="both"/>
        <w:rPr>
          <w:rFonts w:ascii="TrebuchetMS,Bold" w:hAnsi="TrebuchetMS,Bold" w:cs="TrebuchetMS,Bold"/>
          <w:b/>
          <w:bCs/>
          <w:sz w:val="19"/>
          <w:szCs w:val="19"/>
        </w:rPr>
      </w:pPr>
    </w:p>
    <w:p w14:paraId="0F3ACD4C" w14:textId="77777777" w:rsidR="00CA05EE" w:rsidRDefault="00CA05EE" w:rsidP="009E1EA4">
      <w:pPr>
        <w:autoSpaceDE w:val="0"/>
        <w:autoSpaceDN w:val="0"/>
        <w:adjustRightInd w:val="0"/>
        <w:spacing w:after="0" w:line="240" w:lineRule="auto"/>
        <w:jc w:val="both"/>
        <w:rPr>
          <w:rFonts w:ascii="TrebuchetMS,Bold" w:hAnsi="TrebuchetMS,Bold" w:cs="TrebuchetMS,Bold"/>
          <w:b/>
          <w:bCs/>
          <w:sz w:val="19"/>
          <w:szCs w:val="19"/>
        </w:rPr>
      </w:pPr>
    </w:p>
    <w:sectPr w:rsidR="00CA05E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E28E" w14:textId="77777777" w:rsidR="00C97978" w:rsidRDefault="00C97978" w:rsidP="00CA05EE">
      <w:pPr>
        <w:spacing w:after="0" w:line="240" w:lineRule="auto"/>
      </w:pPr>
      <w:r>
        <w:separator/>
      </w:r>
    </w:p>
  </w:endnote>
  <w:endnote w:type="continuationSeparator" w:id="0">
    <w:p w14:paraId="32C7AE11" w14:textId="77777777" w:rsidR="00C97978" w:rsidRDefault="00C97978" w:rsidP="00CA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rebuchetMS,Bold">
    <w:altName w:val="Calibri"/>
    <w:panose1 w:val="00000000000000000000"/>
    <w:charset w:val="EE"/>
    <w:family w:val="auto"/>
    <w:notTrueType/>
    <w:pitch w:val="default"/>
    <w:sig w:usb0="00000005" w:usb1="00000000" w:usb2="00000000" w:usb3="00000000" w:csb0="00000002" w:csb1="00000000"/>
  </w:font>
  <w:font w:name="TrebuchetMS,Italic">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452614"/>
      <w:docPartObj>
        <w:docPartGallery w:val="Page Numbers (Bottom of Page)"/>
        <w:docPartUnique/>
      </w:docPartObj>
    </w:sdtPr>
    <w:sdtEndPr/>
    <w:sdtContent>
      <w:p w14:paraId="26C64A39" w14:textId="2992EBBC" w:rsidR="00CA05EE" w:rsidRDefault="00CA05EE">
        <w:pPr>
          <w:pStyle w:val="Subsol"/>
          <w:jc w:val="center"/>
        </w:pPr>
        <w:r>
          <w:fldChar w:fldCharType="begin"/>
        </w:r>
        <w:r>
          <w:instrText>PAGE   \* MERGEFORMAT</w:instrText>
        </w:r>
        <w:r>
          <w:fldChar w:fldCharType="separate"/>
        </w:r>
        <w:r>
          <w:t>2</w:t>
        </w:r>
        <w:r>
          <w:fldChar w:fldCharType="end"/>
        </w:r>
      </w:p>
    </w:sdtContent>
  </w:sdt>
  <w:p w14:paraId="14B037B5" w14:textId="77777777" w:rsidR="00CA05EE" w:rsidRDefault="00CA05E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1993" w14:textId="77777777" w:rsidR="00C97978" w:rsidRDefault="00C97978" w:rsidP="00CA05EE">
      <w:pPr>
        <w:spacing w:after="0" w:line="240" w:lineRule="auto"/>
      </w:pPr>
      <w:r>
        <w:separator/>
      </w:r>
    </w:p>
  </w:footnote>
  <w:footnote w:type="continuationSeparator" w:id="0">
    <w:p w14:paraId="06F9E0DA" w14:textId="77777777" w:rsidR="00C97978" w:rsidRDefault="00C97978" w:rsidP="00CA0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592B"/>
    <w:multiLevelType w:val="hybridMultilevel"/>
    <w:tmpl w:val="374CC65A"/>
    <w:lvl w:ilvl="0" w:tplc="2794D094">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D2F045F"/>
    <w:multiLevelType w:val="hybridMultilevel"/>
    <w:tmpl w:val="BC105A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52676F"/>
    <w:multiLevelType w:val="hybridMultilevel"/>
    <w:tmpl w:val="C8F875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BDB2D22"/>
    <w:multiLevelType w:val="hybridMultilevel"/>
    <w:tmpl w:val="56F2E688"/>
    <w:lvl w:ilvl="0" w:tplc="85DA63FC">
      <w:start w:val="2"/>
      <w:numFmt w:val="bullet"/>
      <w:lvlText w:val="-"/>
      <w:lvlJc w:val="left"/>
      <w:pPr>
        <w:ind w:left="720" w:hanging="360"/>
      </w:pPr>
      <w:rPr>
        <w:rFonts w:ascii="TrebuchetMS" w:eastAsiaTheme="minorHAnsi" w:hAnsi="TrebuchetMS" w:cs="Trebuchet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892001">
    <w:abstractNumId w:val="2"/>
  </w:num>
  <w:num w:numId="2" w16cid:durableId="382099540">
    <w:abstractNumId w:val="1"/>
  </w:num>
  <w:num w:numId="3" w16cid:durableId="1104350600">
    <w:abstractNumId w:val="0"/>
  </w:num>
  <w:num w:numId="4" w16cid:durableId="1161116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39"/>
    <w:rsid w:val="0000504F"/>
    <w:rsid w:val="00007F01"/>
    <w:rsid w:val="000367DB"/>
    <w:rsid w:val="00043BED"/>
    <w:rsid w:val="000773E1"/>
    <w:rsid w:val="000B14AC"/>
    <w:rsid w:val="000E1F60"/>
    <w:rsid w:val="00134BCF"/>
    <w:rsid w:val="00135925"/>
    <w:rsid w:val="0016259F"/>
    <w:rsid w:val="001A1D31"/>
    <w:rsid w:val="001C3BAB"/>
    <w:rsid w:val="00205A33"/>
    <w:rsid w:val="002728E6"/>
    <w:rsid w:val="002941EB"/>
    <w:rsid w:val="002B6C3E"/>
    <w:rsid w:val="002D5471"/>
    <w:rsid w:val="00302EEF"/>
    <w:rsid w:val="00311CB4"/>
    <w:rsid w:val="00367D04"/>
    <w:rsid w:val="003A2236"/>
    <w:rsid w:val="003A71F0"/>
    <w:rsid w:val="003A74D6"/>
    <w:rsid w:val="003B503F"/>
    <w:rsid w:val="003B5B9B"/>
    <w:rsid w:val="003E6330"/>
    <w:rsid w:val="003E6F39"/>
    <w:rsid w:val="004035D0"/>
    <w:rsid w:val="00421B06"/>
    <w:rsid w:val="004324C8"/>
    <w:rsid w:val="004673B5"/>
    <w:rsid w:val="00481701"/>
    <w:rsid w:val="004A3E14"/>
    <w:rsid w:val="004B740B"/>
    <w:rsid w:val="005622F8"/>
    <w:rsid w:val="00577FD8"/>
    <w:rsid w:val="005965C3"/>
    <w:rsid w:val="005F5A78"/>
    <w:rsid w:val="005F67DB"/>
    <w:rsid w:val="006408B7"/>
    <w:rsid w:val="006531FE"/>
    <w:rsid w:val="006C2C48"/>
    <w:rsid w:val="006C37CB"/>
    <w:rsid w:val="006D676E"/>
    <w:rsid w:val="00716013"/>
    <w:rsid w:val="00721C99"/>
    <w:rsid w:val="0072264A"/>
    <w:rsid w:val="00723116"/>
    <w:rsid w:val="007312E1"/>
    <w:rsid w:val="007470F9"/>
    <w:rsid w:val="007B33A1"/>
    <w:rsid w:val="007D55C1"/>
    <w:rsid w:val="007E00F0"/>
    <w:rsid w:val="007E6722"/>
    <w:rsid w:val="00873572"/>
    <w:rsid w:val="00884095"/>
    <w:rsid w:val="008B3381"/>
    <w:rsid w:val="008B6B6A"/>
    <w:rsid w:val="008D6090"/>
    <w:rsid w:val="008D6FBB"/>
    <w:rsid w:val="008E0CCD"/>
    <w:rsid w:val="008E545E"/>
    <w:rsid w:val="009063C0"/>
    <w:rsid w:val="009167E7"/>
    <w:rsid w:val="009202EE"/>
    <w:rsid w:val="0098126B"/>
    <w:rsid w:val="00987684"/>
    <w:rsid w:val="009946B7"/>
    <w:rsid w:val="009B2644"/>
    <w:rsid w:val="009C26D5"/>
    <w:rsid w:val="009E1EA4"/>
    <w:rsid w:val="00A13CA0"/>
    <w:rsid w:val="00A21174"/>
    <w:rsid w:val="00A220DA"/>
    <w:rsid w:val="00A44C40"/>
    <w:rsid w:val="00A4645B"/>
    <w:rsid w:val="00A61D0C"/>
    <w:rsid w:val="00AA0ADD"/>
    <w:rsid w:val="00AA54B4"/>
    <w:rsid w:val="00B1417C"/>
    <w:rsid w:val="00B343E3"/>
    <w:rsid w:val="00B36F1A"/>
    <w:rsid w:val="00B513B2"/>
    <w:rsid w:val="00B84ECB"/>
    <w:rsid w:val="00BB22B6"/>
    <w:rsid w:val="00BD4EA4"/>
    <w:rsid w:val="00BE17C7"/>
    <w:rsid w:val="00C2362C"/>
    <w:rsid w:val="00C65EBD"/>
    <w:rsid w:val="00C95186"/>
    <w:rsid w:val="00C97978"/>
    <w:rsid w:val="00CA05EE"/>
    <w:rsid w:val="00CC7CC0"/>
    <w:rsid w:val="00D13DFC"/>
    <w:rsid w:val="00D27B1E"/>
    <w:rsid w:val="00D36140"/>
    <w:rsid w:val="00D6087C"/>
    <w:rsid w:val="00DA11A7"/>
    <w:rsid w:val="00DE252B"/>
    <w:rsid w:val="00DE27A3"/>
    <w:rsid w:val="00E02D78"/>
    <w:rsid w:val="00EC13F3"/>
    <w:rsid w:val="00EC22D8"/>
    <w:rsid w:val="00EC4872"/>
    <w:rsid w:val="00F03AF4"/>
    <w:rsid w:val="00F51004"/>
    <w:rsid w:val="00FE51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908F"/>
  <w15:chartTrackingRefBased/>
  <w15:docId w15:val="{ACC46B25-3316-4EFD-9A85-2341CE49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E6F39"/>
    <w:rPr>
      <w:color w:val="0563C1" w:themeColor="hyperlink"/>
      <w:u w:val="single"/>
    </w:rPr>
  </w:style>
  <w:style w:type="character" w:styleId="MeniuneNerezolvat">
    <w:name w:val="Unresolved Mention"/>
    <w:basedOn w:val="Fontdeparagrafimplicit"/>
    <w:uiPriority w:val="99"/>
    <w:semiHidden/>
    <w:unhideWhenUsed/>
    <w:rsid w:val="003E6F39"/>
    <w:rPr>
      <w:color w:val="605E5C"/>
      <w:shd w:val="clear" w:color="auto" w:fill="E1DFDD"/>
    </w:rPr>
  </w:style>
  <w:style w:type="table" w:styleId="Tabelgril">
    <w:name w:val="Table Grid"/>
    <w:basedOn w:val="TabelNormal"/>
    <w:uiPriority w:val="39"/>
    <w:rsid w:val="003E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A05E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A05EE"/>
  </w:style>
  <w:style w:type="paragraph" w:styleId="Subsol">
    <w:name w:val="footer"/>
    <w:basedOn w:val="Normal"/>
    <w:link w:val="SubsolCaracter"/>
    <w:uiPriority w:val="99"/>
    <w:unhideWhenUsed/>
    <w:rsid w:val="00CA05E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A05EE"/>
  </w:style>
  <w:style w:type="paragraph" w:styleId="Listparagraf">
    <w:name w:val="List Paragraph"/>
    <w:basedOn w:val="Normal"/>
    <w:uiPriority w:val="34"/>
    <w:qFormat/>
    <w:rsid w:val="000B14AC"/>
    <w:pPr>
      <w:ind w:left="720"/>
      <w:contextualSpacing/>
    </w:pPr>
  </w:style>
  <w:style w:type="character" w:styleId="HyperlinkParcurs">
    <w:name w:val="FollowedHyperlink"/>
    <w:basedOn w:val="Fontdeparagrafimplicit"/>
    <w:uiPriority w:val="99"/>
    <w:semiHidden/>
    <w:unhideWhenUsed/>
    <w:rsid w:val="000B14AC"/>
    <w:rPr>
      <w:color w:val="954F72" w:themeColor="followedHyperlink"/>
      <w:u w:val="single"/>
    </w:rPr>
  </w:style>
  <w:style w:type="character" w:customStyle="1" w:styleId="ui-provider">
    <w:name w:val="ui-provider"/>
    <w:basedOn w:val="Fontdeparagrafimplicit"/>
    <w:rsid w:val="00B1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nuel.andrus@geiger.ro" TargetMode="External"/><Relationship Id="rId3" Type="http://schemas.openxmlformats.org/officeDocument/2006/relationships/settings" Target="settings.xml"/><Relationship Id="rId7" Type="http://schemas.openxmlformats.org/officeDocument/2006/relationships/hyperlink" Target="mailto:ioana.turc@straba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rabag.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3</Pages>
  <Words>1056</Words>
  <Characters>6128</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Fodor</dc:creator>
  <cp:keywords/>
  <dc:description/>
  <cp:lastModifiedBy>Gheorghe Popescu</cp:lastModifiedBy>
  <cp:revision>46</cp:revision>
  <dcterms:created xsi:type="dcterms:W3CDTF">2022-05-17T07:13:00Z</dcterms:created>
  <dcterms:modified xsi:type="dcterms:W3CDTF">2023-03-14T12:44:00Z</dcterms:modified>
</cp:coreProperties>
</file>