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1287" w14:textId="74AF8C41" w:rsidR="00EE2C2D" w:rsidRPr="0002731E" w:rsidRDefault="00EE2C2D" w:rsidP="635FA5C8">
      <w:pPr>
        <w:shd w:val="clear" w:color="auto" w:fill="FFFFFF" w:themeFill="background1"/>
        <w:spacing w:before="300" w:after="3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54"/>
          <w:szCs w:val="54"/>
          <w:lang w:eastAsia="en-GB"/>
        </w:rPr>
      </w:pPr>
      <w:r w:rsidRPr="00A5306E">
        <w:rPr>
          <w:rFonts w:ascii="Arial" w:eastAsia="Times New Roman" w:hAnsi="Arial" w:cs="Arial"/>
          <w:color w:val="000000"/>
          <w:kern w:val="36"/>
          <w:sz w:val="54"/>
          <w:szCs w:val="54"/>
          <w:lang w:eastAsia="en-GB"/>
        </w:rPr>
        <w:t>Procedur</w:t>
      </w:r>
      <w:r w:rsidR="002F3B55" w:rsidRPr="00A5306E">
        <w:rPr>
          <w:rFonts w:ascii="Arial" w:eastAsia="Times New Roman" w:hAnsi="Arial" w:cs="Arial"/>
          <w:color w:val="000000"/>
          <w:kern w:val="36"/>
          <w:sz w:val="54"/>
          <w:szCs w:val="54"/>
          <w:lang w:eastAsia="en-GB"/>
        </w:rPr>
        <w:t>ă</w:t>
      </w:r>
      <w:r w:rsidRPr="00A5306E">
        <w:rPr>
          <w:rFonts w:ascii="Arial" w:eastAsia="Times New Roman" w:hAnsi="Arial" w:cs="Arial"/>
          <w:color w:val="000000"/>
          <w:kern w:val="36"/>
          <w:sz w:val="54"/>
          <w:szCs w:val="54"/>
          <w:lang w:eastAsia="en-GB"/>
        </w:rPr>
        <w:t xml:space="preserve"> de licita</w:t>
      </w:r>
      <w:r w:rsidR="0096205A">
        <w:rPr>
          <w:rFonts w:ascii="Arial" w:eastAsia="Times New Roman" w:hAnsi="Arial" w:cs="Arial"/>
          <w:color w:val="000000"/>
          <w:kern w:val="36"/>
          <w:sz w:val="54"/>
          <w:szCs w:val="54"/>
          <w:lang w:eastAsia="en-GB"/>
        </w:rPr>
        <w:t>ț</w:t>
      </w:r>
      <w:r w:rsidRPr="00A5306E">
        <w:rPr>
          <w:rFonts w:ascii="Arial" w:eastAsia="Times New Roman" w:hAnsi="Arial" w:cs="Arial"/>
          <w:color w:val="000000"/>
          <w:kern w:val="36"/>
          <w:sz w:val="54"/>
          <w:szCs w:val="54"/>
          <w:lang w:eastAsia="en-GB"/>
        </w:rPr>
        <w:t xml:space="preserve">ie publică – </w:t>
      </w:r>
      <w:r w:rsidR="005A4A8B">
        <w:rPr>
          <w:rFonts w:ascii="Arial" w:eastAsia="Times New Roman" w:hAnsi="Arial" w:cs="Arial"/>
          <w:kern w:val="36"/>
          <w:sz w:val="54"/>
          <w:szCs w:val="54"/>
          <w:lang w:eastAsia="en-GB"/>
        </w:rPr>
        <w:t>29</w:t>
      </w:r>
      <w:r w:rsidRPr="00170993">
        <w:rPr>
          <w:rFonts w:ascii="Arial" w:eastAsia="Times New Roman" w:hAnsi="Arial" w:cs="Arial"/>
          <w:kern w:val="36"/>
          <w:sz w:val="54"/>
          <w:szCs w:val="54"/>
          <w:lang w:eastAsia="en-GB"/>
        </w:rPr>
        <w:t>/</w:t>
      </w:r>
      <w:r w:rsidR="005A4A8B">
        <w:rPr>
          <w:rFonts w:ascii="Arial" w:eastAsia="Times New Roman" w:hAnsi="Arial" w:cs="Arial"/>
          <w:kern w:val="36"/>
          <w:sz w:val="54"/>
          <w:szCs w:val="54"/>
          <w:lang w:eastAsia="en-GB"/>
        </w:rPr>
        <w:t>09</w:t>
      </w:r>
      <w:r w:rsidRPr="00170993">
        <w:rPr>
          <w:rFonts w:ascii="Arial" w:eastAsia="Times New Roman" w:hAnsi="Arial" w:cs="Arial"/>
          <w:kern w:val="36"/>
          <w:sz w:val="54"/>
          <w:szCs w:val="54"/>
          <w:lang w:eastAsia="en-GB"/>
        </w:rPr>
        <w:t>/202</w:t>
      </w:r>
      <w:r w:rsidR="00170993">
        <w:rPr>
          <w:rFonts w:ascii="Arial" w:eastAsia="Times New Roman" w:hAnsi="Arial" w:cs="Arial"/>
          <w:kern w:val="36"/>
          <w:sz w:val="54"/>
          <w:szCs w:val="54"/>
          <w:lang w:eastAsia="en-GB"/>
        </w:rPr>
        <w:t>4</w:t>
      </w:r>
    </w:p>
    <w:p w14:paraId="53C60518" w14:textId="003E3CA1" w:rsidR="006A0ADE" w:rsidRDefault="006A0ADE" w:rsidP="007156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DENUMIREA OBIECTIVULUI </w:t>
      </w:r>
      <w:r w:rsidR="002F220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GENERAL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DE INVESTI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Ț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II: </w:t>
      </w:r>
      <w:r w:rsidR="00297648" w:rsidRPr="0029764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Proiectarea și Execuția Lucrărilor din cadrul proiectului  </w:t>
      </w:r>
      <w:r w:rsidR="00297648" w:rsidRPr="00FA67A3">
        <w:rPr>
          <w:rFonts w:ascii="Arial" w:eastAsia="Times New Roman" w:hAnsi="Arial" w:cs="Arial"/>
          <w:i/>
          <w:iCs/>
          <w:color w:val="000000"/>
          <w:sz w:val="28"/>
          <w:szCs w:val="28"/>
          <w:lang w:eastAsia="en-GB"/>
        </w:rPr>
        <w:t>”Drum de legătură Autostrada A1 Arad – Timișoara – DN69 – Rest de execuție”</w:t>
      </w:r>
    </w:p>
    <w:p w14:paraId="308C349F" w14:textId="1805182B" w:rsidR="00863383" w:rsidRDefault="00EE2C2D" w:rsidP="00863383">
      <w:pPr>
        <w:autoSpaceDE w:val="0"/>
        <w:autoSpaceDN w:val="0"/>
        <w:adjustRightInd w:val="0"/>
        <w:jc w:val="both"/>
        <w:rPr>
          <w:rFonts w:cs="TrebuchetMS"/>
          <w:sz w:val="17"/>
          <w:szCs w:val="17"/>
        </w:rPr>
      </w:pPr>
      <w:r>
        <w:br/>
      </w:r>
      <w:r w:rsidR="0029764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Antrepriza de </w:t>
      </w:r>
      <w:r w:rsidR="00552D3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R</w:t>
      </w:r>
      <w:r w:rsidR="0029764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eparații și </w:t>
      </w:r>
      <w:r w:rsidR="00552D3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L</w:t>
      </w:r>
      <w:r w:rsidR="0029764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ucrări ARL CLUJ S.A</w:t>
      </w:r>
      <w:r w:rsidR="000A1E89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.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, în calitate de Antreprenor în cadrul Contractului încheiat cu Beneficiarul</w:t>
      </w:r>
      <w:r w:rsidR="00F93213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/Autoritatea Contractantă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00F93213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–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00FA67A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CNAIR prin </w:t>
      </w:r>
      <w:r w:rsidR="0029764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Direcția Regională de Drumuri și Poduri Timișoara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(</w:t>
      </w:r>
      <w:r w:rsidR="0029764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DRDP Timișoara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) pentru obiectivul de investi</w:t>
      </w:r>
      <w:r w:rsidR="0096205A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ii</w:t>
      </w:r>
      <w:r w:rsidR="006A0AD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sus-men</w:t>
      </w:r>
      <w:r w:rsidR="0096205A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="006A0AD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ionat,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organizează</w:t>
      </w:r>
      <w:r w:rsidR="006A0AD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o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procedur</w:t>
      </w:r>
      <w:r w:rsidR="006A0AD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ă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de licita</w:t>
      </w:r>
      <w:r w:rsidR="0096205A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ie publică în vederea atribuirii un</w:t>
      </w:r>
      <w:r w:rsidR="0028513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ui</w:t>
      </w:r>
      <w:r w:rsidR="006D01FD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/unor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contract</w:t>
      </w:r>
      <w:r w:rsidR="006D01FD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/contracte</w:t>
      </w:r>
      <w:r w:rsidR="0028513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de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0029764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furnizare materiale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00F93213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pentru</w:t>
      </w:r>
      <w:r w:rsidR="104C0AFA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“</w:t>
      </w:r>
      <w:r w:rsidR="005A4A8B" w:rsidRPr="00FA67A3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en-GB"/>
        </w:rPr>
        <w:t xml:space="preserve">Cuplaje pentru prinderea mecanica a barelor de oțel-beton Tip </w:t>
      </w:r>
      <w:r w:rsidR="001311AE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en-GB"/>
        </w:rPr>
        <w:t>Aligator</w:t>
      </w:r>
      <w:r w:rsidR="005A4A8B" w:rsidRPr="00FA67A3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en-GB"/>
        </w:rPr>
        <w:t xml:space="preserve">  </w:t>
      </w:r>
      <w:r w:rsid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”</w:t>
      </w:r>
    </w:p>
    <w:p w14:paraId="69EC9ABE" w14:textId="03CA6F13" w:rsidR="002F220A" w:rsidRPr="005A4A8B" w:rsidRDefault="002F220A" w:rsidP="005A4A8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57E0B3E4" w14:textId="09B07C9F" w:rsidR="007156C3" w:rsidRPr="007156C3" w:rsidRDefault="007156C3" w:rsidP="007156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56C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Ordonator principal de credite: Ministerul Transporturilor si Infrastructurii</w:t>
      </w:r>
    </w:p>
    <w:p w14:paraId="54BB10A8" w14:textId="77777777" w:rsidR="007156C3" w:rsidRDefault="007156C3" w:rsidP="007156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0813D544" w14:textId="0576584C" w:rsidR="007156C3" w:rsidRDefault="007156C3" w:rsidP="007156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56C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Beneficiarul investi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ț</w:t>
      </w:r>
      <w:r w:rsidRPr="007156C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iei: </w:t>
      </w:r>
      <w:r w:rsidR="0086338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CNAIR prin </w:t>
      </w:r>
      <w:r w:rsidR="0029764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DIRECȚIA REGIONALĂ DE DRUMURI ȘI PODURI TIMIȘOARA</w:t>
      </w:r>
    </w:p>
    <w:p w14:paraId="39B8999B" w14:textId="77777777" w:rsidR="0078648B" w:rsidRDefault="0078648B" w:rsidP="007156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5789D343" w14:textId="499DFD6D" w:rsidR="006D01FD" w:rsidRDefault="002F220A" w:rsidP="635FA5C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Proce</w:t>
      </w:r>
      <w:r w:rsidR="004C5493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d</w:t>
      </w:r>
      <w:r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ura de licita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ie publică 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urmăre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ș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te ob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inerea unor pre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uri de pia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ă pentru </w:t>
      </w:r>
      <w:r w:rsidR="0029764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Cupl</w:t>
      </w:r>
      <w:r w:rsidR="00FA67A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e tip</w:t>
      </w:r>
      <w:r w:rsidR="0029764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00FA67A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A</w:t>
      </w:r>
      <w:r w:rsidR="0029764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ligator pentru conectarea barelor de oțel-beton</w:t>
      </w:r>
      <w:r w:rsidR="003B6B3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, </w:t>
      </w:r>
      <w:r w:rsidR="00EE2C2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conform metodologiei de utilizare a rezervelor de implementare pentru obiectivul de investi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="00EE2C2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ii prevăzute la </w:t>
      </w:r>
      <w:r w:rsidR="00EE2C2D" w:rsidRPr="0017099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art</w:t>
      </w:r>
      <w:r w:rsidR="006D01FD" w:rsidRPr="0017099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icolul</w:t>
      </w:r>
      <w:r w:rsidR="00EE2C2D" w:rsidRPr="0017099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5.10</w:t>
      </w:r>
      <w:r w:rsidR="00EE2C2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din Acordul Contractual nr. </w:t>
      </w:r>
      <w:r w:rsidR="0029764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550</w:t>
      </w:r>
      <w:r w:rsidR="00EE2C2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/</w:t>
      </w:r>
      <w:r w:rsidR="0029764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224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din </w:t>
      </w:r>
      <w:r w:rsidR="0029764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19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00FA67A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iulie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00EE2C2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202</w:t>
      </w:r>
      <w:r w:rsidR="0029764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4</w:t>
      </w:r>
      <w:r w:rsidR="00EE2C2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.</w:t>
      </w:r>
    </w:p>
    <w:p w14:paraId="6580AD1E" w14:textId="7FC7142B" w:rsidR="00EE2C2D" w:rsidRPr="00A5306E" w:rsidRDefault="00EE2C2D" w:rsidP="006A0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>A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ș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adar, vă invităm să participa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ț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la această procedură de licita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ț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ie</w:t>
      </w:r>
      <w:r w:rsidR="005A4A8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iar pentru mai multe detalii 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ș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informa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ț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ii necesare</w:t>
      </w:r>
      <w:r w:rsidR="005A4A8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va rugam sa va adresați persoanei de contact din cadrul fisei de date.</w:t>
      </w:r>
    </w:p>
    <w:p w14:paraId="685AB508" w14:textId="77777777" w:rsidR="00552D3E" w:rsidRPr="00EE2C2D" w:rsidRDefault="00552D3E"/>
    <w:sectPr w:rsidR="00552D3E" w:rsidRPr="00EE2C2D" w:rsidSect="002E198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50D"/>
    <w:multiLevelType w:val="hybridMultilevel"/>
    <w:tmpl w:val="9418E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E3E80"/>
    <w:multiLevelType w:val="hybridMultilevel"/>
    <w:tmpl w:val="452C3D4E"/>
    <w:lvl w:ilvl="0" w:tplc="FFFFFFFF"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" w15:restartNumberingAfterBreak="0">
    <w:nsid w:val="6A063E54"/>
    <w:multiLevelType w:val="multilevel"/>
    <w:tmpl w:val="FD240C44"/>
    <w:lvl w:ilvl="0">
      <w:start w:val="1"/>
      <w:numFmt w:val="decimal"/>
      <w:pStyle w:val="SRC-Cap1"/>
      <w:lvlText w:val="%1."/>
      <w:lvlJc w:val="left"/>
      <w:pPr>
        <w:ind w:left="360" w:hanging="360"/>
      </w:pPr>
    </w:lvl>
    <w:lvl w:ilvl="1">
      <w:start w:val="1"/>
      <w:numFmt w:val="decimal"/>
      <w:pStyle w:val="SRC-Cap2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pStyle w:val="SRC-Cap3"/>
      <w:lvlText w:val="%1.%2.%3."/>
      <w:lvlJc w:val="left"/>
      <w:pPr>
        <w:ind w:left="0" w:firstLine="0"/>
      </w:pPr>
      <w:rPr>
        <w:b/>
      </w:rPr>
    </w:lvl>
    <w:lvl w:ilvl="3">
      <w:start w:val="1"/>
      <w:numFmt w:val="decimal"/>
      <w:pStyle w:val="SRC-Cap4"/>
      <w:lvlText w:val="%1.%2.%3.%4."/>
      <w:lvlJc w:val="left"/>
      <w:pPr>
        <w:ind w:left="0" w:firstLine="0"/>
      </w:pPr>
      <w:rPr>
        <w:i w:val="0"/>
        <w:iC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SRC-Cap5"/>
      <w:lvlText w:val="%1.%2.%3.%4.%5."/>
      <w:lvlJc w:val="left"/>
      <w:pPr>
        <w:ind w:left="2232" w:hanging="223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2930799">
    <w:abstractNumId w:val="1"/>
  </w:num>
  <w:num w:numId="2" w16cid:durableId="563302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88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2D"/>
    <w:rsid w:val="00011BF7"/>
    <w:rsid w:val="0002731E"/>
    <w:rsid w:val="000A1E89"/>
    <w:rsid w:val="001311AE"/>
    <w:rsid w:val="001502D8"/>
    <w:rsid w:val="00170993"/>
    <w:rsid w:val="001C2A7B"/>
    <w:rsid w:val="001C6998"/>
    <w:rsid w:val="00253DBF"/>
    <w:rsid w:val="00285138"/>
    <w:rsid w:val="00297648"/>
    <w:rsid w:val="002E1989"/>
    <w:rsid w:val="002F220A"/>
    <w:rsid w:val="002F3B55"/>
    <w:rsid w:val="003538F0"/>
    <w:rsid w:val="00395055"/>
    <w:rsid w:val="003B2502"/>
    <w:rsid w:val="003B6B3A"/>
    <w:rsid w:val="003E7D4F"/>
    <w:rsid w:val="0048391A"/>
    <w:rsid w:val="004C5493"/>
    <w:rsid w:val="004D1314"/>
    <w:rsid w:val="004F7B3E"/>
    <w:rsid w:val="00516EA8"/>
    <w:rsid w:val="00552D3E"/>
    <w:rsid w:val="00593B48"/>
    <w:rsid w:val="005A4A8B"/>
    <w:rsid w:val="005C16C2"/>
    <w:rsid w:val="006A0ADE"/>
    <w:rsid w:val="006D01FD"/>
    <w:rsid w:val="007156C3"/>
    <w:rsid w:val="007350C4"/>
    <w:rsid w:val="00762D3B"/>
    <w:rsid w:val="0078648B"/>
    <w:rsid w:val="007878DB"/>
    <w:rsid w:val="00863383"/>
    <w:rsid w:val="008C1B4D"/>
    <w:rsid w:val="008F7801"/>
    <w:rsid w:val="0096205A"/>
    <w:rsid w:val="00984AA3"/>
    <w:rsid w:val="009E39BF"/>
    <w:rsid w:val="00A5306E"/>
    <w:rsid w:val="00A9216B"/>
    <w:rsid w:val="00B028B4"/>
    <w:rsid w:val="00B83222"/>
    <w:rsid w:val="00B87BDD"/>
    <w:rsid w:val="00BA5445"/>
    <w:rsid w:val="00BB3725"/>
    <w:rsid w:val="00BD6BDB"/>
    <w:rsid w:val="00BF4025"/>
    <w:rsid w:val="00CD19DD"/>
    <w:rsid w:val="00CE205E"/>
    <w:rsid w:val="00E13078"/>
    <w:rsid w:val="00EA08B5"/>
    <w:rsid w:val="00EA4553"/>
    <w:rsid w:val="00EE0957"/>
    <w:rsid w:val="00EE2C2D"/>
    <w:rsid w:val="00F210E5"/>
    <w:rsid w:val="00F60066"/>
    <w:rsid w:val="00F93213"/>
    <w:rsid w:val="00FA67A3"/>
    <w:rsid w:val="104C0AFA"/>
    <w:rsid w:val="11CC3652"/>
    <w:rsid w:val="213A4CAE"/>
    <w:rsid w:val="27F9BC4D"/>
    <w:rsid w:val="4078ACC9"/>
    <w:rsid w:val="635FA5C8"/>
    <w:rsid w:val="668FEAAB"/>
    <w:rsid w:val="77918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770B"/>
  <w15:chartTrackingRefBased/>
  <w15:docId w15:val="{3EA43C23-D087-436C-B038-ECA72497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EE2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6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6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C2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F93213"/>
    <w:pPr>
      <w:ind w:left="720"/>
      <w:contextualSpacing/>
    </w:pPr>
  </w:style>
  <w:style w:type="paragraph" w:customStyle="1" w:styleId="SRC-Cap1">
    <w:name w:val="SRC-Cap 1"/>
    <w:basedOn w:val="Heading1"/>
    <w:next w:val="Normal"/>
    <w:qFormat/>
    <w:rsid w:val="007156C3"/>
    <w:pPr>
      <w:keepNext/>
      <w:keepLines/>
      <w:widowControl w:val="0"/>
      <w:numPr>
        <w:numId w:val="2"/>
      </w:numPr>
      <w:tabs>
        <w:tab w:val="num" w:pos="360"/>
        <w:tab w:val="left" w:pos="851"/>
      </w:tabs>
      <w:spacing w:before="500" w:beforeAutospacing="0" w:after="120" w:afterAutospacing="0"/>
      <w:ind w:left="0" w:firstLine="0"/>
      <w:jc w:val="both"/>
    </w:pPr>
    <w:rPr>
      <w:rFonts w:ascii="Tahoma" w:eastAsiaTheme="majorEastAsia" w:hAnsi="Tahoma" w:cstheme="majorBidi"/>
      <w:caps/>
      <w:color w:val="4472C4" w:themeColor="accent1"/>
      <w:kern w:val="0"/>
      <w:sz w:val="24"/>
      <w:szCs w:val="24"/>
      <w:lang w:val="ro-RO" w:eastAsia="en-US"/>
    </w:rPr>
  </w:style>
  <w:style w:type="paragraph" w:customStyle="1" w:styleId="SRC-Cap2">
    <w:name w:val="SRC-Cap 2"/>
    <w:basedOn w:val="Heading2"/>
    <w:next w:val="Normal"/>
    <w:qFormat/>
    <w:rsid w:val="007156C3"/>
    <w:pPr>
      <w:keepNext w:val="0"/>
      <w:keepLines w:val="0"/>
      <w:widowControl w:val="0"/>
      <w:numPr>
        <w:ilvl w:val="1"/>
        <w:numId w:val="2"/>
      </w:numPr>
      <w:tabs>
        <w:tab w:val="num" w:pos="360"/>
        <w:tab w:val="left" w:pos="851"/>
      </w:tabs>
      <w:spacing w:before="300" w:after="120" w:line="240" w:lineRule="auto"/>
      <w:ind w:left="1236" w:hanging="360"/>
      <w:jc w:val="both"/>
    </w:pPr>
    <w:rPr>
      <w:rFonts w:ascii="Tahoma" w:hAnsi="Tahoma"/>
      <w:b/>
      <w:bCs/>
      <w:caps/>
      <w:color w:val="auto"/>
      <w:sz w:val="24"/>
      <w:szCs w:val="24"/>
    </w:rPr>
  </w:style>
  <w:style w:type="paragraph" w:customStyle="1" w:styleId="SRC-Cap3">
    <w:name w:val="SRC-Cap 3"/>
    <w:basedOn w:val="Heading3"/>
    <w:next w:val="Normal"/>
    <w:qFormat/>
    <w:rsid w:val="007156C3"/>
    <w:pPr>
      <w:widowControl w:val="0"/>
      <w:numPr>
        <w:ilvl w:val="2"/>
        <w:numId w:val="2"/>
      </w:numPr>
      <w:tabs>
        <w:tab w:val="num" w:pos="360"/>
        <w:tab w:val="left" w:pos="993"/>
      </w:tabs>
      <w:spacing w:before="300" w:after="120" w:line="240" w:lineRule="auto"/>
      <w:ind w:left="1956" w:hanging="360"/>
      <w:jc w:val="both"/>
    </w:pPr>
    <w:rPr>
      <w:rFonts w:ascii="Tahoma" w:hAnsi="Tahoma"/>
      <w:b/>
      <w:bCs/>
      <w:smallCaps/>
      <w:color w:val="auto"/>
    </w:rPr>
  </w:style>
  <w:style w:type="paragraph" w:customStyle="1" w:styleId="SRC-Cap4">
    <w:name w:val="SRC-Cap 4"/>
    <w:basedOn w:val="Heading4"/>
    <w:next w:val="Normal"/>
    <w:qFormat/>
    <w:rsid w:val="007156C3"/>
    <w:pPr>
      <w:widowControl w:val="0"/>
      <w:numPr>
        <w:ilvl w:val="3"/>
        <w:numId w:val="2"/>
      </w:numPr>
      <w:tabs>
        <w:tab w:val="num" w:pos="360"/>
        <w:tab w:val="left" w:pos="1134"/>
      </w:tabs>
      <w:spacing w:before="200" w:after="120" w:line="240" w:lineRule="auto"/>
      <w:ind w:left="2676" w:hanging="360"/>
      <w:jc w:val="both"/>
    </w:pPr>
    <w:rPr>
      <w:rFonts w:ascii="Tahoma" w:eastAsia="Times New Roman" w:hAnsi="Tahoma"/>
      <w:b/>
      <w:bCs/>
      <w:i w:val="0"/>
      <w:color w:val="auto"/>
      <w:sz w:val="24"/>
      <w:szCs w:val="24"/>
    </w:rPr>
  </w:style>
  <w:style w:type="paragraph" w:customStyle="1" w:styleId="SRC-Cap5">
    <w:name w:val="SRC-Cap 5"/>
    <w:basedOn w:val="Heading5"/>
    <w:next w:val="Normal"/>
    <w:qFormat/>
    <w:rsid w:val="007156C3"/>
    <w:pPr>
      <w:widowControl w:val="0"/>
      <w:numPr>
        <w:ilvl w:val="4"/>
        <w:numId w:val="2"/>
      </w:numPr>
      <w:tabs>
        <w:tab w:val="num" w:pos="360"/>
        <w:tab w:val="left" w:pos="1134"/>
      </w:tabs>
      <w:spacing w:before="300" w:after="120" w:line="240" w:lineRule="auto"/>
      <w:ind w:left="0" w:firstLine="0"/>
      <w:jc w:val="both"/>
    </w:pPr>
    <w:rPr>
      <w:rFonts w:ascii="Tahoma" w:hAnsi="Tahoma"/>
      <w:b/>
      <w:i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6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6C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6C3"/>
    <w:rPr>
      <w:rFonts w:asciiTheme="majorHAnsi" w:eastAsiaTheme="majorEastAsia" w:hAnsiTheme="majorHAnsi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6C3"/>
    <w:rPr>
      <w:rFonts w:asciiTheme="majorHAnsi" w:eastAsiaTheme="majorEastAsia" w:hAnsiTheme="majorHAnsi" w:cstheme="majorBidi"/>
      <w:color w:val="2F5496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D00741446F34997BD348F1EE3BAC7" ma:contentTypeVersion="3" ma:contentTypeDescription="Creați un document nou." ma:contentTypeScope="" ma:versionID="1d6bf72e7ced64807b79f32e1c2ddca3">
  <xsd:schema xmlns:xsd="http://www.w3.org/2001/XMLSchema" xmlns:xs="http://www.w3.org/2001/XMLSchema" xmlns:p="http://schemas.microsoft.com/office/2006/metadata/properties" xmlns:ns2="1ca5b4d5-1169-446e-b060-5c8e18c4e6fa" targetNamespace="http://schemas.microsoft.com/office/2006/metadata/properties" ma:root="true" ma:fieldsID="6c060478831f50e6677a5729e73d5c1e" ns2:_="">
    <xsd:import namespace="1ca5b4d5-1169-446e-b060-5c8e18c4e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b4d5-1169-446e-b060-5c8e18c4e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102DF-4469-484E-8EE3-6537273E5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9971F-ABA3-40D0-A64F-4B6180EFD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5b4d5-1169-446e-b060-5c8e18c4e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BA3C9-A1AC-4501-A8B6-C6FB684E4C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Suhani</dc:creator>
  <cp:keywords/>
  <dc:description/>
  <cp:lastModifiedBy>Alexandra Panainte</cp:lastModifiedBy>
  <cp:revision>7</cp:revision>
  <dcterms:created xsi:type="dcterms:W3CDTF">2025-05-20T10:56:00Z</dcterms:created>
  <dcterms:modified xsi:type="dcterms:W3CDTF">2025-06-16T10:56:00Z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0x0101001A3D00741446F34997BD348F1EE3BAC7</vt:lpwstr>
  </property>
</Properties>
</file>